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79B" w:rsidRPr="0090066A" w:rsidRDefault="0001279B" w:rsidP="0001279B">
      <w:pPr>
        <w:pStyle w:val="Title"/>
      </w:pPr>
      <w:bookmarkStart w:id="0" w:name="_Toc13907870"/>
      <w:bookmarkStart w:id="1" w:name="_Toc205632711"/>
      <w:r w:rsidRPr="0090066A">
        <w:t xml:space="preserve">Veterans Relationship Management </w:t>
      </w:r>
    </w:p>
    <w:p w:rsidR="0001279B" w:rsidRPr="0090066A" w:rsidRDefault="0001279B" w:rsidP="0001279B">
      <w:pPr>
        <w:pStyle w:val="Title"/>
      </w:pPr>
      <w:r w:rsidRPr="0090066A">
        <w:t>Technical Integration</w:t>
      </w:r>
      <w:r>
        <w:t xml:space="preserve"> </w:t>
      </w:r>
      <w:r w:rsidRPr="0090066A">
        <w:t>(VRM TI)</w:t>
      </w:r>
    </w:p>
    <w:p w:rsidR="0001279B" w:rsidRPr="0090066A" w:rsidRDefault="0001279B" w:rsidP="0001279B">
      <w:pPr>
        <w:pStyle w:val="Title"/>
      </w:pPr>
      <w:r w:rsidRPr="0090066A">
        <w:t>Member Services &amp; Technical Integration (MS&amp;TI)</w:t>
      </w:r>
    </w:p>
    <w:p w:rsidR="00B56426" w:rsidRPr="002641AE" w:rsidRDefault="00B56426" w:rsidP="00113714">
      <w:pPr>
        <w:pStyle w:val="Title"/>
        <w:rPr>
          <w:rStyle w:val="SubtleEmphasis"/>
          <w:b/>
          <w:sz w:val="36"/>
          <w:szCs w:val="36"/>
        </w:rPr>
      </w:pPr>
      <w:r w:rsidRPr="002641AE">
        <w:rPr>
          <w:rStyle w:val="SubtleEmphasis"/>
          <w:b/>
          <w:sz w:val="36"/>
          <w:szCs w:val="36"/>
        </w:rPr>
        <w:t>Technical Assessment</w:t>
      </w:r>
    </w:p>
    <w:p w:rsidR="009375B4" w:rsidRDefault="003C16F2" w:rsidP="009375B4">
      <w:pPr>
        <w:pStyle w:val="Title2"/>
        <w:rPr>
          <w:rStyle w:val="BookTitle"/>
          <w:szCs w:val="28"/>
        </w:rPr>
      </w:pPr>
      <w:r>
        <w:rPr>
          <w:rStyle w:val="BookTitle"/>
          <w:szCs w:val="28"/>
        </w:rPr>
        <w:t xml:space="preserve">SR-140 </w:t>
      </w:r>
      <w:r w:rsidR="0001279B">
        <w:rPr>
          <w:rStyle w:val="BookTitle"/>
          <w:szCs w:val="28"/>
        </w:rPr>
        <w:t>Fix the Phone (Ft</w:t>
      </w:r>
      <w:r>
        <w:rPr>
          <w:rStyle w:val="BookTitle"/>
          <w:szCs w:val="28"/>
        </w:rPr>
        <w:t>P)</w:t>
      </w:r>
      <w:r w:rsidR="0001279B">
        <w:rPr>
          <w:rStyle w:val="BookTitle"/>
          <w:szCs w:val="28"/>
        </w:rPr>
        <w:t xml:space="preserve"> for Web Services</w:t>
      </w:r>
    </w:p>
    <w:p w:rsidR="0001279B" w:rsidRDefault="0001279B" w:rsidP="009375B4">
      <w:pPr>
        <w:pStyle w:val="Title2"/>
      </w:pPr>
    </w:p>
    <w:p w:rsidR="005817A2" w:rsidRDefault="00A0495E" w:rsidP="00111074">
      <w:pPr>
        <w:pStyle w:val="CoverTitleInstructions"/>
      </w:pPr>
      <w:r>
        <w:rPr>
          <w:noProof/>
          <w:lang w:eastAsia="en-US"/>
        </w:rPr>
        <w:drawing>
          <wp:inline distT="0" distB="0" distL="0" distR="0">
            <wp:extent cx="2078355" cy="2078355"/>
            <wp:effectExtent l="1905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9"/>
                    <a:srcRect/>
                    <a:stretch>
                      <a:fillRect/>
                    </a:stretch>
                  </pic:blipFill>
                  <pic:spPr bwMode="auto">
                    <a:xfrm>
                      <a:off x="0" y="0"/>
                      <a:ext cx="2078355" cy="2078355"/>
                    </a:xfrm>
                    <a:prstGeom prst="rect">
                      <a:avLst/>
                    </a:prstGeom>
                    <a:noFill/>
                    <a:ln w="9525">
                      <a:noFill/>
                      <a:miter lim="800000"/>
                      <a:headEnd/>
                      <a:tailEnd/>
                    </a:ln>
                  </pic:spPr>
                </pic:pic>
              </a:graphicData>
            </a:graphic>
          </wp:inline>
        </w:drawing>
      </w:r>
    </w:p>
    <w:p w:rsidR="00C17582" w:rsidRPr="001E7E07" w:rsidRDefault="00C17582" w:rsidP="00C17582">
      <w:pPr>
        <w:pStyle w:val="Subtitle"/>
        <w:rPr>
          <w:rStyle w:val="SubtleEmphasis"/>
          <w:sz w:val="36"/>
          <w:szCs w:val="36"/>
        </w:rPr>
      </w:pPr>
      <w:r>
        <w:rPr>
          <w:rStyle w:val="SubtleEmphasis"/>
          <w:sz w:val="36"/>
          <w:szCs w:val="36"/>
        </w:rPr>
        <w:t>Department of Veterans Affairs</w:t>
      </w:r>
    </w:p>
    <w:p w:rsidR="00C17582" w:rsidRPr="001E7E07" w:rsidRDefault="00C17582" w:rsidP="00C17582">
      <w:pPr>
        <w:pStyle w:val="Subtitle"/>
      </w:pPr>
      <w:r w:rsidRPr="001E7E07">
        <w:t>Office of Information &amp; Technology</w:t>
      </w:r>
    </w:p>
    <w:p w:rsidR="00C17582" w:rsidRPr="001E7E07" w:rsidRDefault="00C17582" w:rsidP="00C17582">
      <w:pPr>
        <w:pStyle w:val="Subtitle"/>
      </w:pPr>
      <w:r w:rsidRPr="001E7E07">
        <w:t>Veteran Relationship Management</w:t>
      </w:r>
    </w:p>
    <w:p w:rsidR="00C17582" w:rsidRPr="00672E06" w:rsidRDefault="00C17582" w:rsidP="00C17582">
      <w:pPr>
        <w:pStyle w:val="Title2"/>
        <w:rPr>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672E06" w:rsidRDefault="0001279B" w:rsidP="00C17582">
      <w:pPr>
        <w:pStyle w:val="Subtitle"/>
      </w:pPr>
      <w:r>
        <w:t>February 18</w:t>
      </w:r>
      <w:r w:rsidRPr="0001279B">
        <w:rPr>
          <w:vertAlign w:val="superscript"/>
        </w:rPr>
        <w:t>th</w:t>
      </w:r>
      <w:r>
        <w:t>, 2015</w:t>
      </w:r>
    </w:p>
    <w:p w:rsidR="00C17582" w:rsidRDefault="00C17582" w:rsidP="00C17582">
      <w:pPr>
        <w:pStyle w:val="Title2"/>
      </w:pPr>
      <w:r>
        <w:t>Version 0.</w:t>
      </w:r>
      <w:r w:rsidR="003D1AC5">
        <w:t>1</w:t>
      </w:r>
    </w:p>
    <w:p w:rsidR="00C17582" w:rsidRDefault="00C17582" w:rsidP="00111074">
      <w:pPr>
        <w:pStyle w:val="CoverTitleInstructions"/>
      </w:pPr>
    </w:p>
    <w:p w:rsidR="005817A2" w:rsidRDefault="005817A2" w:rsidP="00E5274B">
      <w:pPr>
        <w:pStyle w:val="Title2"/>
        <w:rPr>
          <w:lang w:val="fr-FR"/>
        </w:rPr>
      </w:pPr>
    </w:p>
    <w:p w:rsidR="00803C82" w:rsidRDefault="00803C82">
      <w:pPr>
        <w:rPr>
          <w:rFonts w:ascii="Arial" w:hAnsi="Arial" w:cs="Arial"/>
          <w:b/>
          <w:bCs/>
          <w:sz w:val="28"/>
          <w:szCs w:val="32"/>
        </w:rPr>
      </w:pPr>
      <w:r>
        <w:br w:type="page"/>
      </w:r>
    </w:p>
    <w:p w:rsidR="005817A2" w:rsidRDefault="005817A2" w:rsidP="00E5274B">
      <w:pPr>
        <w:pStyle w:val="Title2"/>
      </w:pPr>
    </w:p>
    <w:p w:rsidR="00C17582" w:rsidRDefault="00C17582" w:rsidP="00C17582">
      <w:pPr>
        <w:spacing w:after="200" w:line="276" w:lineRule="auto"/>
        <w:rPr>
          <w:rFonts w:cstheme="minorHAnsi"/>
          <w:b/>
        </w:rPr>
      </w:pPr>
      <w:r w:rsidRPr="00CE1D45">
        <w:rPr>
          <w:rFonts w:cstheme="minorHAnsi"/>
          <w:b/>
        </w:rPr>
        <w:t>Revision History</w:t>
      </w:r>
    </w:p>
    <w:tbl>
      <w:tblPr>
        <w:tblW w:w="8791" w:type="dxa"/>
        <w:tblInd w:w="-12" w:type="dxa"/>
        <w:tblLayout w:type="fixed"/>
        <w:tblLook w:val="0000" w:firstRow="0" w:lastRow="0" w:firstColumn="0" w:lastColumn="0" w:noHBand="0" w:noVBand="0"/>
      </w:tblPr>
      <w:tblGrid>
        <w:gridCol w:w="1080"/>
        <w:gridCol w:w="2100"/>
        <w:gridCol w:w="2430"/>
        <w:gridCol w:w="3181"/>
      </w:tblGrid>
      <w:tr w:rsidR="00C17582" w:rsidRPr="005068FD" w:rsidTr="00B353A2">
        <w:tc>
          <w:tcPr>
            <w:tcW w:w="108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Version</w:t>
            </w:r>
          </w:p>
        </w:tc>
        <w:tc>
          <w:tcPr>
            <w:tcW w:w="210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Date</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t>Changes</w:t>
            </w:r>
          </w:p>
        </w:tc>
        <w:tc>
          <w:tcPr>
            <w:tcW w:w="31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C17582" w:rsidRPr="005068FD" w:rsidRDefault="00C17582" w:rsidP="00667389">
            <w:pPr>
              <w:pStyle w:val="TableHeading"/>
            </w:pPr>
            <w:r w:rsidRPr="005068FD">
              <w:t>Author</w:t>
            </w:r>
          </w:p>
        </w:tc>
      </w:tr>
      <w:tr w:rsidR="00C17582" w:rsidTr="00B353A2">
        <w:trPr>
          <w:cantSplit/>
        </w:trPr>
        <w:tc>
          <w:tcPr>
            <w:tcW w:w="108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0.1</w:t>
            </w:r>
          </w:p>
        </w:tc>
        <w:tc>
          <w:tcPr>
            <w:tcW w:w="2100" w:type="dxa"/>
            <w:tcBorders>
              <w:left w:val="single" w:sz="4" w:space="0" w:color="000000"/>
              <w:bottom w:val="single" w:sz="4" w:space="0" w:color="000000"/>
            </w:tcBorders>
          </w:tcPr>
          <w:p w:rsidR="00C17582" w:rsidRPr="00651D15" w:rsidRDefault="0001279B" w:rsidP="0001279B">
            <w:pPr>
              <w:pStyle w:val="TableText0"/>
              <w:rPr>
                <w:rFonts w:asciiTheme="minorHAnsi" w:hAnsiTheme="minorHAnsi" w:cstheme="minorHAnsi"/>
                <w:iCs/>
                <w:color w:val="0000FF"/>
                <w:szCs w:val="22"/>
                <w:u w:val="single"/>
              </w:rPr>
            </w:pPr>
            <w:r>
              <w:rPr>
                <w:rFonts w:asciiTheme="minorHAnsi" w:hAnsiTheme="minorHAnsi" w:cstheme="minorHAnsi"/>
              </w:rPr>
              <w:t>February 18</w:t>
            </w:r>
            <w:r w:rsidRPr="0001279B">
              <w:rPr>
                <w:rFonts w:asciiTheme="minorHAnsi" w:hAnsiTheme="minorHAnsi" w:cstheme="minorHAnsi"/>
                <w:vertAlign w:val="superscript"/>
              </w:rPr>
              <w:t>th</w:t>
            </w:r>
            <w:r w:rsidR="0071308B">
              <w:rPr>
                <w:rFonts w:asciiTheme="minorHAnsi" w:hAnsiTheme="minorHAnsi" w:cstheme="minorHAnsi"/>
              </w:rPr>
              <w:t>, 2015</w:t>
            </w:r>
          </w:p>
        </w:tc>
        <w:tc>
          <w:tcPr>
            <w:tcW w:w="243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Initial</w:t>
            </w:r>
            <w:r w:rsidR="00B353A2">
              <w:rPr>
                <w:rFonts w:asciiTheme="minorHAnsi" w:hAnsiTheme="minorHAnsi" w:cstheme="minorHAnsi"/>
              </w:rPr>
              <w:t xml:space="preserve"> Draft</w:t>
            </w:r>
          </w:p>
        </w:tc>
        <w:tc>
          <w:tcPr>
            <w:tcW w:w="3181" w:type="dxa"/>
            <w:tcBorders>
              <w:left w:val="single" w:sz="4" w:space="0" w:color="000000"/>
              <w:bottom w:val="single" w:sz="4" w:space="0" w:color="000000"/>
              <w:right w:val="single" w:sz="4" w:space="0" w:color="000000"/>
            </w:tcBorders>
          </w:tcPr>
          <w:p w:rsidR="00C17582" w:rsidRPr="00651D15" w:rsidRDefault="0001279B" w:rsidP="008B5E0E">
            <w:pPr>
              <w:pStyle w:val="TableText0"/>
              <w:rPr>
                <w:rFonts w:asciiTheme="minorHAnsi" w:hAnsiTheme="minorHAnsi" w:cstheme="minorHAnsi"/>
              </w:rPr>
            </w:pPr>
            <w:r>
              <w:rPr>
                <w:rFonts w:asciiTheme="minorHAnsi" w:hAnsiTheme="minorHAnsi" w:cstheme="minorHAnsi"/>
              </w:rPr>
              <w:t>VRM TI</w:t>
            </w:r>
          </w:p>
        </w:tc>
      </w:tr>
      <w:tr w:rsidR="009313A4" w:rsidTr="00B353A2">
        <w:trPr>
          <w:cantSplit/>
        </w:trPr>
        <w:tc>
          <w:tcPr>
            <w:tcW w:w="108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10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430" w:type="dxa"/>
            <w:tcBorders>
              <w:top w:val="single" w:sz="4" w:space="0" w:color="auto"/>
              <w:left w:val="single" w:sz="4" w:space="0" w:color="000000"/>
              <w:bottom w:val="single" w:sz="4" w:space="0" w:color="auto"/>
            </w:tcBorders>
          </w:tcPr>
          <w:p w:rsidR="009313A4" w:rsidRDefault="009313A4" w:rsidP="007E7C47">
            <w:pPr>
              <w:pStyle w:val="TableText0"/>
              <w:rPr>
                <w:rFonts w:asciiTheme="minorHAnsi" w:hAnsiTheme="minorHAnsi" w:cstheme="minorHAnsi"/>
              </w:rPr>
            </w:pPr>
          </w:p>
        </w:tc>
        <w:tc>
          <w:tcPr>
            <w:tcW w:w="3181" w:type="dxa"/>
            <w:tcBorders>
              <w:top w:val="single" w:sz="4" w:space="0" w:color="auto"/>
              <w:left w:val="single" w:sz="4" w:space="0" w:color="000000"/>
              <w:bottom w:val="single" w:sz="4" w:space="0" w:color="auto"/>
              <w:right w:val="single" w:sz="4" w:space="0" w:color="000000"/>
            </w:tcBorders>
          </w:tcPr>
          <w:p w:rsidR="009313A4" w:rsidRDefault="009313A4" w:rsidP="00667389">
            <w:pPr>
              <w:pStyle w:val="TableText0"/>
              <w:rPr>
                <w:rFonts w:asciiTheme="minorHAnsi" w:hAnsiTheme="minorHAnsi" w:cstheme="minorHAnsi"/>
              </w:rPr>
            </w:pPr>
          </w:p>
        </w:tc>
      </w:tr>
    </w:tbl>
    <w:p w:rsidR="005817A2" w:rsidRDefault="005817A2" w:rsidP="00E5274B">
      <w:pPr>
        <w:pStyle w:val="Title2"/>
      </w:pPr>
    </w:p>
    <w:p w:rsidR="005817A2" w:rsidRDefault="005817A2" w:rsidP="00111074">
      <w:pPr>
        <w:pStyle w:val="Title2"/>
        <w:sectPr w:rsidR="005817A2" w:rsidSect="00B5642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p>
    <w:p w:rsidR="005817A2" w:rsidRDefault="005817A2" w:rsidP="00111074">
      <w:pPr>
        <w:pStyle w:val="Title2"/>
      </w:pPr>
      <w:r>
        <w:lastRenderedPageBreak/>
        <w:t>Table of Contents</w:t>
      </w:r>
    </w:p>
    <w:p w:rsidR="00161B5A" w:rsidRDefault="00B03064">
      <w:pPr>
        <w:pStyle w:val="TOC1"/>
        <w:rPr>
          <w:rFonts w:asciiTheme="minorHAnsi" w:eastAsiaTheme="minorEastAsia" w:hAnsiTheme="minorHAnsi" w:cstheme="minorBidi"/>
          <w:b w:val="0"/>
          <w:noProof/>
          <w:sz w:val="22"/>
          <w:szCs w:val="22"/>
        </w:rPr>
      </w:pPr>
      <w:r>
        <w:rPr>
          <w:sz w:val="24"/>
          <w:szCs w:val="24"/>
        </w:rPr>
        <w:fldChar w:fldCharType="begin"/>
      </w:r>
      <w:r w:rsidR="0029729A">
        <w:rPr>
          <w:sz w:val="24"/>
          <w:szCs w:val="24"/>
        </w:rPr>
        <w:instrText xml:space="preserve"> TOC \o "1-1" \t "Heading 2,2,Heading 3,3,Appendix 1.1,2" </w:instrText>
      </w:r>
      <w:r>
        <w:rPr>
          <w:sz w:val="24"/>
          <w:szCs w:val="24"/>
        </w:rPr>
        <w:fldChar w:fldCharType="separate"/>
      </w:r>
      <w:r w:rsidR="00161B5A">
        <w:rPr>
          <w:noProof/>
        </w:rPr>
        <w:t>1.</w:t>
      </w:r>
      <w:r w:rsidR="00161B5A">
        <w:rPr>
          <w:rFonts w:asciiTheme="minorHAnsi" w:eastAsiaTheme="minorEastAsia" w:hAnsiTheme="minorHAnsi" w:cstheme="minorBidi"/>
          <w:b w:val="0"/>
          <w:noProof/>
          <w:sz w:val="22"/>
          <w:szCs w:val="22"/>
        </w:rPr>
        <w:tab/>
      </w:r>
      <w:r w:rsidR="00161B5A">
        <w:rPr>
          <w:noProof/>
        </w:rPr>
        <w:t>Introduction</w:t>
      </w:r>
      <w:r w:rsidR="00161B5A">
        <w:rPr>
          <w:noProof/>
        </w:rPr>
        <w:tab/>
      </w:r>
      <w:r w:rsidR="00161B5A">
        <w:rPr>
          <w:noProof/>
        </w:rPr>
        <w:fldChar w:fldCharType="begin"/>
      </w:r>
      <w:r w:rsidR="00161B5A">
        <w:rPr>
          <w:noProof/>
        </w:rPr>
        <w:instrText xml:space="preserve"> PAGEREF _Toc413180365 \h </w:instrText>
      </w:r>
      <w:r w:rsidR="00161B5A">
        <w:rPr>
          <w:noProof/>
        </w:rPr>
      </w:r>
      <w:r w:rsidR="00161B5A">
        <w:rPr>
          <w:noProof/>
        </w:rPr>
        <w:fldChar w:fldCharType="separate"/>
      </w:r>
      <w:r w:rsidR="00161B5A">
        <w:rPr>
          <w:noProof/>
        </w:rPr>
        <w:t>4</w:t>
      </w:r>
      <w:r w:rsidR="00161B5A">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_Toc413180366 \h </w:instrText>
      </w:r>
      <w:r>
        <w:rPr>
          <w:noProof/>
        </w:rPr>
      </w:r>
      <w:r>
        <w:rPr>
          <w:noProof/>
        </w:rPr>
        <w:fldChar w:fldCharType="separate"/>
      </w:r>
      <w:r>
        <w:rPr>
          <w:noProof/>
        </w:rPr>
        <w:t>4</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Scope</w:t>
      </w:r>
      <w:r>
        <w:rPr>
          <w:noProof/>
        </w:rPr>
        <w:tab/>
      </w:r>
      <w:r>
        <w:rPr>
          <w:noProof/>
        </w:rPr>
        <w:fldChar w:fldCharType="begin"/>
      </w:r>
      <w:r>
        <w:rPr>
          <w:noProof/>
        </w:rPr>
        <w:instrText xml:space="preserve"> PAGEREF _Toc413180367 \h </w:instrText>
      </w:r>
      <w:r>
        <w:rPr>
          <w:noProof/>
        </w:rPr>
      </w:r>
      <w:r>
        <w:rPr>
          <w:noProof/>
        </w:rPr>
        <w:fldChar w:fldCharType="separate"/>
      </w:r>
      <w:r>
        <w:rPr>
          <w:noProof/>
        </w:rPr>
        <w:t>4</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Issue</w:t>
      </w:r>
      <w:r>
        <w:rPr>
          <w:noProof/>
        </w:rPr>
        <w:tab/>
      </w:r>
      <w:r>
        <w:rPr>
          <w:noProof/>
        </w:rPr>
        <w:fldChar w:fldCharType="begin"/>
      </w:r>
      <w:r>
        <w:rPr>
          <w:noProof/>
        </w:rPr>
        <w:instrText xml:space="preserve"> PAGEREF _Toc413180368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_Toc413180369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Solution Constraints</w:t>
      </w:r>
      <w:r>
        <w:rPr>
          <w:noProof/>
        </w:rPr>
        <w:tab/>
      </w:r>
      <w:r>
        <w:rPr>
          <w:noProof/>
        </w:rPr>
        <w:fldChar w:fldCharType="begin"/>
      </w:r>
      <w:r>
        <w:rPr>
          <w:noProof/>
        </w:rPr>
        <w:instrText xml:space="preserve"> PAGEREF _Toc413180370 \h </w:instrText>
      </w:r>
      <w:r>
        <w:rPr>
          <w:noProof/>
        </w:rPr>
      </w:r>
      <w:r>
        <w:rPr>
          <w:noProof/>
        </w:rPr>
        <w:fldChar w:fldCharType="separate"/>
      </w:r>
      <w:r>
        <w:rPr>
          <w:noProof/>
        </w:rPr>
        <w:t>5</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Technical Assessment</w:t>
      </w:r>
      <w:r>
        <w:rPr>
          <w:noProof/>
        </w:rPr>
        <w:tab/>
      </w:r>
      <w:r>
        <w:rPr>
          <w:noProof/>
        </w:rPr>
        <w:fldChar w:fldCharType="begin"/>
      </w:r>
      <w:r>
        <w:rPr>
          <w:noProof/>
        </w:rPr>
        <w:instrText xml:space="preserve"> PAGEREF _Toc413180371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_Toc413180372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Capabilities</w:t>
      </w:r>
      <w:r>
        <w:rPr>
          <w:noProof/>
        </w:rPr>
        <w:tab/>
      </w:r>
      <w:r>
        <w:rPr>
          <w:noProof/>
        </w:rPr>
        <w:fldChar w:fldCharType="begin"/>
      </w:r>
      <w:r>
        <w:rPr>
          <w:noProof/>
        </w:rPr>
        <w:instrText xml:space="preserve"> PAGEREF _Toc413180373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3.2.1.</w:t>
      </w:r>
      <w:r>
        <w:rPr>
          <w:rFonts w:asciiTheme="minorHAnsi" w:eastAsiaTheme="minorEastAsia" w:hAnsiTheme="minorHAnsi" w:cstheme="minorBidi"/>
          <w:b w:val="0"/>
          <w:noProof/>
          <w:sz w:val="22"/>
          <w:szCs w:val="22"/>
        </w:rPr>
        <w:tab/>
      </w:r>
      <w:r>
        <w:rPr>
          <w:noProof/>
        </w:rPr>
        <w:t>FtP CRM Performance Specifications</w:t>
      </w:r>
      <w:r>
        <w:rPr>
          <w:noProof/>
        </w:rPr>
        <w:tab/>
      </w:r>
      <w:r>
        <w:rPr>
          <w:noProof/>
        </w:rPr>
        <w:fldChar w:fldCharType="begin"/>
      </w:r>
      <w:r>
        <w:rPr>
          <w:noProof/>
        </w:rPr>
        <w:instrText xml:space="preserve"> PAGEREF _Toc413180374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3.2.2.</w:t>
      </w:r>
      <w:r>
        <w:rPr>
          <w:rFonts w:asciiTheme="minorHAnsi" w:eastAsiaTheme="minorEastAsia" w:hAnsiTheme="minorHAnsi" w:cstheme="minorBidi"/>
          <w:b w:val="0"/>
          <w:noProof/>
          <w:sz w:val="22"/>
          <w:szCs w:val="22"/>
        </w:rPr>
        <w:tab/>
      </w:r>
      <w:r>
        <w:rPr>
          <w:noProof/>
        </w:rPr>
        <w:t>Goals, Objectives and Outcome Measures</w:t>
      </w:r>
      <w:r>
        <w:rPr>
          <w:noProof/>
        </w:rPr>
        <w:tab/>
      </w:r>
      <w:r>
        <w:rPr>
          <w:noProof/>
        </w:rPr>
        <w:fldChar w:fldCharType="begin"/>
      </w:r>
      <w:r>
        <w:rPr>
          <w:noProof/>
        </w:rPr>
        <w:instrText xml:space="preserve"> PAGEREF _Toc413180375 \h </w:instrText>
      </w:r>
      <w:r>
        <w:rPr>
          <w:noProof/>
        </w:rPr>
      </w:r>
      <w:r>
        <w:rPr>
          <w:noProof/>
        </w:rPr>
        <w:fldChar w:fldCharType="separate"/>
      </w:r>
      <w:r>
        <w:rPr>
          <w:noProof/>
        </w:rPr>
        <w:t>8</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Target Solution</w:t>
      </w:r>
      <w:r>
        <w:rPr>
          <w:noProof/>
        </w:rPr>
        <w:tab/>
      </w:r>
      <w:r>
        <w:rPr>
          <w:noProof/>
        </w:rPr>
        <w:fldChar w:fldCharType="begin"/>
      </w:r>
      <w:r>
        <w:rPr>
          <w:noProof/>
        </w:rPr>
        <w:instrText xml:space="preserve"> PAGEREF _Toc413180376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_Toc413180377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Dependency Assessment</w:t>
      </w:r>
      <w:r>
        <w:rPr>
          <w:noProof/>
        </w:rPr>
        <w:tab/>
      </w:r>
      <w:r>
        <w:rPr>
          <w:noProof/>
        </w:rPr>
        <w:fldChar w:fldCharType="begin"/>
      </w:r>
      <w:r>
        <w:rPr>
          <w:noProof/>
        </w:rPr>
        <w:instrText xml:space="preserve"> PAGEREF _Toc413180378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Service Model Gap Analysis</w:t>
      </w:r>
      <w:r>
        <w:rPr>
          <w:noProof/>
        </w:rPr>
        <w:tab/>
      </w:r>
      <w:r>
        <w:rPr>
          <w:noProof/>
        </w:rPr>
        <w:fldChar w:fldCharType="begin"/>
      </w:r>
      <w:r>
        <w:rPr>
          <w:noProof/>
        </w:rPr>
        <w:instrText xml:space="preserve"> PAGEREF _Toc413180379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Context/Collaboration Diagrams</w:t>
      </w:r>
      <w:r>
        <w:rPr>
          <w:noProof/>
        </w:rPr>
        <w:tab/>
      </w:r>
      <w:r>
        <w:rPr>
          <w:noProof/>
        </w:rPr>
        <w:fldChar w:fldCharType="begin"/>
      </w:r>
      <w:r>
        <w:rPr>
          <w:noProof/>
        </w:rPr>
        <w:instrText xml:space="preserve"> PAGEREF _Toc413180380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4.1.1.</w:t>
      </w:r>
      <w:r>
        <w:rPr>
          <w:rFonts w:asciiTheme="minorHAnsi" w:eastAsiaTheme="minorEastAsia" w:hAnsiTheme="minorHAnsi" w:cstheme="minorBidi"/>
          <w:b w:val="0"/>
          <w:noProof/>
          <w:sz w:val="22"/>
          <w:szCs w:val="22"/>
        </w:rPr>
        <w:tab/>
      </w:r>
      <w:r>
        <w:rPr>
          <w:noProof/>
        </w:rPr>
        <w:t>As-Is FtP CRM System Call Center Business Process</w:t>
      </w:r>
      <w:r>
        <w:rPr>
          <w:noProof/>
        </w:rPr>
        <w:tab/>
      </w:r>
      <w:r>
        <w:rPr>
          <w:noProof/>
        </w:rPr>
        <w:fldChar w:fldCharType="begin"/>
      </w:r>
      <w:r>
        <w:rPr>
          <w:noProof/>
        </w:rPr>
        <w:instrText xml:space="preserve"> PAGEREF _Toc413180381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4.1.2.</w:t>
      </w:r>
      <w:r>
        <w:rPr>
          <w:rFonts w:asciiTheme="minorHAnsi" w:eastAsiaTheme="minorEastAsia" w:hAnsiTheme="minorHAnsi" w:cstheme="minorBidi"/>
          <w:b w:val="0"/>
          <w:noProof/>
          <w:sz w:val="22"/>
          <w:szCs w:val="22"/>
        </w:rPr>
        <w:tab/>
      </w:r>
      <w:r>
        <w:rPr>
          <w:noProof/>
        </w:rPr>
        <w:t>To-Be FtP CRM System Call Center Business Process</w:t>
      </w:r>
      <w:r>
        <w:rPr>
          <w:noProof/>
        </w:rPr>
        <w:tab/>
      </w:r>
      <w:r>
        <w:rPr>
          <w:noProof/>
        </w:rPr>
        <w:fldChar w:fldCharType="begin"/>
      </w:r>
      <w:r>
        <w:rPr>
          <w:noProof/>
        </w:rPr>
        <w:instrText xml:space="preserve"> PAGEREF _Toc413180382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4.1.3.</w:t>
      </w:r>
      <w:r>
        <w:rPr>
          <w:rFonts w:asciiTheme="minorHAnsi" w:eastAsiaTheme="minorEastAsia" w:hAnsiTheme="minorHAnsi" w:cstheme="minorBidi"/>
          <w:b w:val="0"/>
          <w:noProof/>
          <w:sz w:val="22"/>
          <w:szCs w:val="22"/>
        </w:rPr>
        <w:tab/>
      </w:r>
      <w:r>
        <w:rPr>
          <w:noProof/>
        </w:rPr>
        <w:t>FtP CRM Component Design Model</w:t>
      </w:r>
      <w:r>
        <w:rPr>
          <w:noProof/>
        </w:rPr>
        <w:tab/>
      </w:r>
      <w:r>
        <w:rPr>
          <w:noProof/>
        </w:rPr>
        <w:fldChar w:fldCharType="begin"/>
      </w:r>
      <w:r>
        <w:rPr>
          <w:noProof/>
        </w:rPr>
        <w:instrText xml:space="preserve"> PAGEREF _Toc413180383 \h </w:instrText>
      </w:r>
      <w:r>
        <w:rPr>
          <w:noProof/>
        </w:rPr>
      </w:r>
      <w:r>
        <w:rPr>
          <w:noProof/>
        </w:rPr>
        <w:fldChar w:fldCharType="separate"/>
      </w:r>
      <w:r>
        <w:rPr>
          <w:noProof/>
        </w:rPr>
        <w:t>18</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_Toc413180384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External and Internal Interface Interaction within FtP CRM</w:t>
      </w:r>
      <w:r>
        <w:rPr>
          <w:noProof/>
        </w:rPr>
        <w:tab/>
      </w:r>
      <w:r>
        <w:rPr>
          <w:noProof/>
        </w:rPr>
        <w:fldChar w:fldCharType="begin"/>
      </w:r>
      <w:r>
        <w:rPr>
          <w:noProof/>
        </w:rPr>
        <w:instrText xml:space="preserve"> PAGEREF _Toc413180385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FtP CRM-MVI Process Activity Diagram (Expand to 250%)</w:t>
      </w:r>
      <w:r>
        <w:rPr>
          <w:noProof/>
        </w:rPr>
        <w:tab/>
      </w:r>
      <w:r>
        <w:rPr>
          <w:noProof/>
        </w:rPr>
        <w:fldChar w:fldCharType="begin"/>
      </w:r>
      <w:r>
        <w:rPr>
          <w:noProof/>
        </w:rPr>
        <w:instrText xml:space="preserve"> PAGEREF _Toc413180386 \h </w:instrText>
      </w:r>
      <w:r>
        <w:rPr>
          <w:noProof/>
        </w:rPr>
      </w:r>
      <w:r>
        <w:rPr>
          <w:noProof/>
        </w:rPr>
        <w:fldChar w:fldCharType="separate"/>
      </w:r>
      <w:r>
        <w:rPr>
          <w:noProof/>
        </w:rPr>
        <w:t>20</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Interim Solution</w:t>
      </w:r>
      <w:r>
        <w:rPr>
          <w:noProof/>
        </w:rPr>
        <w:tab/>
      </w:r>
      <w:r>
        <w:rPr>
          <w:noProof/>
        </w:rPr>
        <w:fldChar w:fldCharType="begin"/>
      </w:r>
      <w:r>
        <w:rPr>
          <w:noProof/>
        </w:rPr>
        <w:instrText xml:space="preserve"> PAGEREF _Toc413180387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_Toc413180388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Roadmap/Iterations</w:t>
      </w:r>
      <w:r>
        <w:rPr>
          <w:noProof/>
        </w:rPr>
        <w:tab/>
      </w:r>
      <w:r>
        <w:rPr>
          <w:noProof/>
        </w:rPr>
        <w:fldChar w:fldCharType="begin"/>
      </w:r>
      <w:r>
        <w:rPr>
          <w:noProof/>
        </w:rPr>
        <w:instrText xml:space="preserve"> PAGEREF _Toc413180389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_Toc413180390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5.3.1.</w:t>
      </w:r>
      <w:r>
        <w:rPr>
          <w:rFonts w:asciiTheme="minorHAnsi" w:eastAsiaTheme="minorEastAsia" w:hAnsiTheme="minorHAnsi" w:cstheme="minorBidi"/>
          <w:b w:val="0"/>
          <w:noProof/>
          <w:sz w:val="22"/>
          <w:szCs w:val="22"/>
        </w:rPr>
        <w:tab/>
      </w:r>
      <w:r>
        <w:rPr>
          <w:noProof/>
        </w:rPr>
        <w:t>Assumptions</w:t>
      </w:r>
      <w:r>
        <w:rPr>
          <w:noProof/>
        </w:rPr>
        <w:tab/>
      </w:r>
      <w:r>
        <w:rPr>
          <w:noProof/>
        </w:rPr>
        <w:fldChar w:fldCharType="begin"/>
      </w:r>
      <w:r>
        <w:rPr>
          <w:noProof/>
        </w:rPr>
        <w:instrText xml:space="preserve"> PAGEREF _Toc413180391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5.3.2.</w:t>
      </w:r>
      <w:r>
        <w:rPr>
          <w:rFonts w:asciiTheme="minorHAnsi" w:eastAsiaTheme="minorEastAsia" w:hAnsiTheme="minorHAnsi" w:cstheme="minorBidi"/>
          <w:b w:val="0"/>
          <w:noProof/>
          <w:sz w:val="22"/>
          <w:szCs w:val="22"/>
        </w:rPr>
        <w:tab/>
      </w:r>
      <w:r>
        <w:rPr>
          <w:noProof/>
        </w:rPr>
        <w:t>Demographic Specifications</w:t>
      </w:r>
      <w:r>
        <w:rPr>
          <w:noProof/>
        </w:rPr>
        <w:tab/>
      </w:r>
      <w:r>
        <w:rPr>
          <w:noProof/>
        </w:rPr>
        <w:fldChar w:fldCharType="begin"/>
      </w:r>
      <w:r>
        <w:rPr>
          <w:noProof/>
        </w:rPr>
        <w:instrText xml:space="preserve"> PAGEREF _Toc413180392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5.3.3.</w:t>
      </w:r>
      <w:r>
        <w:rPr>
          <w:rFonts w:asciiTheme="minorHAnsi" w:eastAsiaTheme="minorEastAsia" w:hAnsiTheme="minorHAnsi" w:cstheme="minorBidi"/>
          <w:b w:val="0"/>
          <w:noProof/>
          <w:sz w:val="22"/>
          <w:szCs w:val="22"/>
        </w:rPr>
        <w:tab/>
      </w:r>
      <w:r>
        <w:rPr>
          <w:noProof/>
        </w:rPr>
        <w:t>Out of Scope</w:t>
      </w:r>
      <w:r>
        <w:rPr>
          <w:noProof/>
        </w:rPr>
        <w:tab/>
      </w:r>
      <w:r>
        <w:rPr>
          <w:noProof/>
        </w:rPr>
        <w:fldChar w:fldCharType="begin"/>
      </w:r>
      <w:r>
        <w:rPr>
          <w:noProof/>
        </w:rPr>
        <w:instrText xml:space="preserve"> PAGEREF _Toc413180393 \h </w:instrText>
      </w:r>
      <w:r>
        <w:rPr>
          <w:noProof/>
        </w:rPr>
      </w:r>
      <w:r>
        <w:rPr>
          <w:noProof/>
        </w:rPr>
        <w:fldChar w:fldCharType="separate"/>
      </w:r>
      <w:r>
        <w:rPr>
          <w:noProof/>
        </w:rPr>
        <w:t>23</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sidRPr="0091509A">
        <w:rPr>
          <w:noProof/>
        </w:rPr>
        <w:t>6.</w:t>
      </w:r>
      <w:r>
        <w:rPr>
          <w:rFonts w:asciiTheme="minorHAnsi" w:eastAsiaTheme="minorEastAsia" w:hAnsiTheme="minorHAnsi" w:cstheme="minorBidi"/>
          <w:b w:val="0"/>
          <w:noProof/>
          <w:sz w:val="22"/>
          <w:szCs w:val="22"/>
        </w:rPr>
        <w:tab/>
      </w:r>
      <w:r w:rsidRPr="0091509A">
        <w:rPr>
          <w:noProof/>
        </w:rPr>
        <w:t>Risks</w:t>
      </w:r>
      <w:r>
        <w:rPr>
          <w:noProof/>
        </w:rPr>
        <w:tab/>
      </w:r>
      <w:r>
        <w:rPr>
          <w:noProof/>
        </w:rPr>
        <w:fldChar w:fldCharType="begin"/>
      </w:r>
      <w:r>
        <w:rPr>
          <w:noProof/>
        </w:rPr>
        <w:instrText xml:space="preserve"> PAGEREF _Toc413180394 \h </w:instrText>
      </w:r>
      <w:r>
        <w:rPr>
          <w:noProof/>
        </w:rPr>
      </w:r>
      <w:r>
        <w:rPr>
          <w:noProof/>
        </w:rPr>
        <w:fldChar w:fldCharType="separate"/>
      </w:r>
      <w:r>
        <w:rPr>
          <w:noProof/>
        </w:rPr>
        <w:t>25</w:t>
      </w:r>
      <w:r>
        <w:rPr>
          <w:noProof/>
        </w:rPr>
        <w:fldChar w:fldCharType="end"/>
      </w:r>
    </w:p>
    <w:p w:rsidR="00472913" w:rsidRDefault="00B03064" w:rsidP="004C744E">
      <w:pPr>
        <w:pStyle w:val="TOC1"/>
      </w:pPr>
      <w:r>
        <w:rPr>
          <w:sz w:val="24"/>
          <w:szCs w:val="24"/>
        </w:rPr>
        <w:fldChar w:fldCharType="end"/>
      </w:r>
    </w:p>
    <w:p w:rsidR="005817A2" w:rsidRPr="00FD58AE" w:rsidRDefault="005817A2" w:rsidP="00FC2797">
      <w:pPr>
        <w:pStyle w:val="Heading1"/>
        <w:ind w:left="360" w:hanging="360"/>
      </w:pPr>
      <w:bookmarkStart w:id="2" w:name="_Toc346545437"/>
      <w:bookmarkStart w:id="3" w:name="_Toc346547111"/>
      <w:bookmarkStart w:id="4" w:name="_Toc346545440"/>
      <w:bookmarkStart w:id="5" w:name="_Toc346547114"/>
      <w:bookmarkStart w:id="6" w:name="_Toc346545441"/>
      <w:bookmarkStart w:id="7" w:name="_Toc346547115"/>
      <w:bookmarkStart w:id="8" w:name="_Toc146698395"/>
      <w:bookmarkStart w:id="9" w:name="_Toc216071604"/>
      <w:bookmarkStart w:id="10" w:name="_Toc413180365"/>
      <w:bookmarkEnd w:id="0"/>
      <w:bookmarkEnd w:id="2"/>
      <w:bookmarkEnd w:id="3"/>
      <w:bookmarkEnd w:id="4"/>
      <w:bookmarkEnd w:id="5"/>
      <w:bookmarkEnd w:id="6"/>
      <w:bookmarkEnd w:id="7"/>
      <w:bookmarkEnd w:id="8"/>
      <w:r w:rsidRPr="00FD58AE">
        <w:lastRenderedPageBreak/>
        <w:t>Introduction</w:t>
      </w:r>
      <w:bookmarkEnd w:id="9"/>
      <w:bookmarkEnd w:id="10"/>
    </w:p>
    <w:p w:rsidR="005817A2" w:rsidRDefault="005817A2" w:rsidP="00FC2797">
      <w:pPr>
        <w:pStyle w:val="Heading2"/>
        <w:tabs>
          <w:tab w:val="clear" w:pos="450"/>
          <w:tab w:val="clear" w:pos="900"/>
          <w:tab w:val="left" w:pos="630"/>
        </w:tabs>
        <w:ind w:left="450" w:hanging="450"/>
      </w:pPr>
      <w:bookmarkStart w:id="11" w:name="_Toc216071605"/>
      <w:bookmarkStart w:id="12" w:name="_Toc413180366"/>
      <w:r w:rsidRPr="00FD58AE">
        <w:t>Purpose</w:t>
      </w:r>
      <w:bookmarkEnd w:id="11"/>
      <w:bookmarkEnd w:id="12"/>
    </w:p>
    <w:p w:rsidR="0065300A" w:rsidRPr="003D663A" w:rsidRDefault="0065300A" w:rsidP="0065300A">
      <w:pPr>
        <w:rPr>
          <w:rFonts w:ascii="Times New Roman" w:hAnsi="Times New Roman"/>
          <w:sz w:val="20"/>
        </w:rPr>
      </w:pPr>
      <w:bookmarkStart w:id="13" w:name="_Toc216071606"/>
      <w:r w:rsidRPr="003D663A">
        <w:rPr>
          <w:rFonts w:ascii="Times New Roman" w:hAnsi="Times New Roman"/>
          <w:sz w:val="20"/>
        </w:rPr>
        <w:t>T</w:t>
      </w:r>
      <w:r w:rsidR="00A25B95" w:rsidRPr="003D663A">
        <w:rPr>
          <w:rFonts w:ascii="Times New Roman" w:hAnsi="Times New Roman"/>
          <w:sz w:val="20"/>
        </w:rPr>
        <w:t>o document</w:t>
      </w:r>
      <w:r w:rsidRPr="003D663A">
        <w:rPr>
          <w:rFonts w:ascii="Times New Roman" w:hAnsi="Times New Roman"/>
          <w:sz w:val="20"/>
        </w:rPr>
        <w:t xml:space="preserve"> the VRM T</w:t>
      </w:r>
      <w:r w:rsidR="00A25B95" w:rsidRPr="003D663A">
        <w:rPr>
          <w:rFonts w:ascii="Times New Roman" w:hAnsi="Times New Roman"/>
          <w:sz w:val="20"/>
        </w:rPr>
        <w:t xml:space="preserve">echnical </w:t>
      </w:r>
      <w:r w:rsidRPr="003D663A">
        <w:rPr>
          <w:rFonts w:ascii="Times New Roman" w:hAnsi="Times New Roman"/>
          <w:sz w:val="20"/>
        </w:rPr>
        <w:t>I</w:t>
      </w:r>
      <w:r w:rsidR="00A25B95" w:rsidRPr="003D663A">
        <w:rPr>
          <w:rFonts w:ascii="Times New Roman" w:hAnsi="Times New Roman"/>
          <w:sz w:val="20"/>
        </w:rPr>
        <w:t>ntegration team’s</w:t>
      </w:r>
      <w:r w:rsidR="003D1AC5" w:rsidRPr="003D663A">
        <w:rPr>
          <w:rFonts w:ascii="Times New Roman" w:hAnsi="Times New Roman"/>
          <w:sz w:val="20"/>
        </w:rPr>
        <w:t xml:space="preserve"> technical assessment of the subject issue</w:t>
      </w:r>
      <w:r w:rsidRPr="003D663A">
        <w:rPr>
          <w:rFonts w:ascii="Times New Roman" w:hAnsi="Times New Roman"/>
          <w:sz w:val="20"/>
        </w:rPr>
        <w:t>.</w:t>
      </w:r>
    </w:p>
    <w:p w:rsidR="005817A2" w:rsidRDefault="005817A2" w:rsidP="00FC2797">
      <w:pPr>
        <w:pStyle w:val="Heading2"/>
        <w:tabs>
          <w:tab w:val="clear" w:pos="450"/>
          <w:tab w:val="clear" w:pos="900"/>
          <w:tab w:val="left" w:pos="630"/>
        </w:tabs>
        <w:ind w:left="450" w:hanging="450"/>
      </w:pPr>
      <w:bookmarkStart w:id="14" w:name="_Toc413180367"/>
      <w:r w:rsidRPr="00FD58AE">
        <w:t>Scope</w:t>
      </w:r>
      <w:bookmarkEnd w:id="13"/>
      <w:bookmarkEnd w:id="14"/>
    </w:p>
    <w:p w:rsidR="006F3E25" w:rsidRPr="003D663A" w:rsidRDefault="0065300A" w:rsidP="006F3E25">
      <w:pPr>
        <w:rPr>
          <w:rFonts w:ascii="Times New Roman" w:hAnsi="Times New Roman"/>
          <w:sz w:val="20"/>
        </w:rPr>
      </w:pPr>
      <w:r w:rsidRPr="003D663A">
        <w:rPr>
          <w:rFonts w:ascii="Times New Roman" w:hAnsi="Times New Roman"/>
          <w:sz w:val="20"/>
        </w:rPr>
        <w:t xml:space="preserve">This document provides an overview of </w:t>
      </w:r>
      <w:r w:rsidR="00A25B95" w:rsidRPr="003D663A">
        <w:rPr>
          <w:rFonts w:ascii="Times New Roman" w:hAnsi="Times New Roman"/>
          <w:sz w:val="20"/>
        </w:rPr>
        <w:t>our</w:t>
      </w:r>
      <w:r w:rsidRPr="003D663A">
        <w:rPr>
          <w:rFonts w:ascii="Times New Roman" w:hAnsi="Times New Roman"/>
          <w:sz w:val="20"/>
        </w:rPr>
        <w:t xml:space="preserve"> technical understanding of the </w:t>
      </w:r>
      <w:r w:rsidR="003D1AC5" w:rsidRPr="003D663A">
        <w:rPr>
          <w:rFonts w:ascii="Times New Roman" w:hAnsi="Times New Roman"/>
          <w:sz w:val="20"/>
        </w:rPr>
        <w:t>issue</w:t>
      </w:r>
      <w:r w:rsidR="00A25B95" w:rsidRPr="003D663A">
        <w:rPr>
          <w:rFonts w:ascii="Times New Roman" w:hAnsi="Times New Roman"/>
          <w:sz w:val="20"/>
        </w:rPr>
        <w:t xml:space="preserve">, </w:t>
      </w:r>
      <w:r w:rsidR="003D1AC5" w:rsidRPr="003D663A">
        <w:rPr>
          <w:rFonts w:ascii="Times New Roman" w:hAnsi="Times New Roman"/>
          <w:sz w:val="20"/>
        </w:rPr>
        <w:t xml:space="preserve">documentation of the architecture considerations pertinent to the solution, </w:t>
      </w:r>
      <w:r w:rsidR="00A25B95" w:rsidRPr="003D663A">
        <w:rPr>
          <w:rFonts w:ascii="Times New Roman" w:hAnsi="Times New Roman"/>
          <w:sz w:val="20"/>
        </w:rPr>
        <w:t xml:space="preserve">our high-level </w:t>
      </w:r>
      <w:r w:rsidR="003D1AC5" w:rsidRPr="003D663A">
        <w:rPr>
          <w:rFonts w:ascii="Times New Roman" w:hAnsi="Times New Roman"/>
          <w:sz w:val="20"/>
        </w:rPr>
        <w:t>recommendation</w:t>
      </w:r>
      <w:r w:rsidR="00A25B95" w:rsidRPr="003D663A">
        <w:rPr>
          <w:rFonts w:ascii="Times New Roman" w:hAnsi="Times New Roman"/>
          <w:sz w:val="20"/>
        </w:rPr>
        <w:t xml:space="preserve"> </w:t>
      </w:r>
      <w:r w:rsidR="003D1AC5" w:rsidRPr="003D663A">
        <w:rPr>
          <w:rFonts w:ascii="Times New Roman" w:hAnsi="Times New Roman"/>
          <w:sz w:val="20"/>
        </w:rPr>
        <w:t>for</w:t>
      </w:r>
      <w:r w:rsidR="00A25B95" w:rsidRPr="003D663A">
        <w:rPr>
          <w:rFonts w:ascii="Times New Roman" w:hAnsi="Times New Roman"/>
          <w:sz w:val="20"/>
        </w:rPr>
        <w:t xml:space="preserve"> the target solution</w:t>
      </w:r>
      <w:r w:rsidRPr="003D663A">
        <w:rPr>
          <w:rFonts w:ascii="Times New Roman" w:hAnsi="Times New Roman"/>
          <w:sz w:val="20"/>
        </w:rPr>
        <w:t xml:space="preserve"> and</w:t>
      </w:r>
      <w:r w:rsidR="003D1AC5" w:rsidRPr="003D663A">
        <w:rPr>
          <w:rFonts w:ascii="Times New Roman" w:hAnsi="Times New Roman"/>
          <w:sz w:val="20"/>
        </w:rPr>
        <w:t>, where applicable, interim solutions</w:t>
      </w:r>
      <w:r w:rsidRPr="003D663A">
        <w:rPr>
          <w:rFonts w:ascii="Times New Roman" w:hAnsi="Times New Roman"/>
          <w:sz w:val="20"/>
        </w:rPr>
        <w:t>.</w:t>
      </w:r>
    </w:p>
    <w:p w:rsidR="0071308B" w:rsidRPr="003C7E1B" w:rsidRDefault="0071308B" w:rsidP="006F3E25">
      <w:pPr>
        <w:rPr>
          <w:rFonts w:ascii="Times New Roman" w:hAnsi="Times New Roman"/>
        </w:rPr>
      </w:pPr>
    </w:p>
    <w:p w:rsidR="0071308B" w:rsidRDefault="0071308B" w:rsidP="006F3E25"/>
    <w:p w:rsidR="00A15248" w:rsidRDefault="003D1AC5" w:rsidP="006B1929">
      <w:pPr>
        <w:pStyle w:val="Heading1"/>
        <w:ind w:left="450" w:hanging="450"/>
      </w:pPr>
      <w:bookmarkStart w:id="15" w:name="_Toc413180368"/>
      <w:r>
        <w:lastRenderedPageBreak/>
        <w:t>Issue</w:t>
      </w:r>
      <w:bookmarkEnd w:id="15"/>
    </w:p>
    <w:p w:rsidR="00446867" w:rsidRDefault="00450C98" w:rsidP="00FC2797">
      <w:pPr>
        <w:pStyle w:val="Heading2"/>
        <w:tabs>
          <w:tab w:val="clear" w:pos="450"/>
          <w:tab w:val="clear" w:pos="900"/>
          <w:tab w:val="left" w:pos="630"/>
        </w:tabs>
        <w:ind w:left="450" w:hanging="450"/>
      </w:pPr>
      <w:bookmarkStart w:id="16" w:name="_Toc413180369"/>
      <w:r>
        <w:t>Overview</w:t>
      </w:r>
      <w:bookmarkEnd w:id="16"/>
    </w:p>
    <w:p w:rsidR="00A34AA5" w:rsidRPr="003D663A" w:rsidRDefault="00A34AA5" w:rsidP="0014452E">
      <w:pPr>
        <w:autoSpaceDE w:val="0"/>
        <w:autoSpaceDN w:val="0"/>
        <w:adjustRightInd w:val="0"/>
        <w:rPr>
          <w:rFonts w:ascii="Times New Roman" w:hAnsi="Times New Roman"/>
          <w:sz w:val="20"/>
          <w:szCs w:val="20"/>
        </w:rPr>
      </w:pPr>
      <w:r w:rsidRPr="003D663A">
        <w:rPr>
          <w:rFonts w:ascii="Times New Roman" w:hAnsi="Times New Roman"/>
          <w:sz w:val="20"/>
          <w:szCs w:val="20"/>
        </w:rPr>
        <w:t xml:space="preserve">The Fix the Phones (FtP) Customer Relationship Management (CRM) project/solution requires integration with a variety of existing VA systems including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Veterans Health Information Systems and Technology Architecture (VistA)</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Patient-Care Management Module (PCMM)</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My Health</w:t>
      </w:r>
      <w:r w:rsidRPr="003D663A">
        <w:rPr>
          <w:rFonts w:ascii="Times New Roman" w:hAnsi="Times New Roman"/>
          <w:b/>
          <w:i/>
          <w:sz w:val="20"/>
          <w:szCs w:val="20"/>
        </w:rPr>
        <w:t>e</w:t>
      </w:r>
      <w:r w:rsidRPr="003D663A">
        <w:rPr>
          <w:rFonts w:ascii="Times New Roman" w:hAnsi="Times New Roman"/>
          <w:sz w:val="20"/>
          <w:szCs w:val="20"/>
        </w:rPr>
        <w:t xml:space="preserve">Vet (MHV)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 xml:space="preserve">Master Veteran Index (MVI). </w:t>
      </w:r>
    </w:p>
    <w:p w:rsidR="00A34AA5" w:rsidRPr="003D663A" w:rsidRDefault="00A34AA5" w:rsidP="0014452E">
      <w:pPr>
        <w:autoSpaceDE w:val="0"/>
        <w:autoSpaceDN w:val="0"/>
        <w:adjustRightInd w:val="0"/>
        <w:rPr>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Microsoft Dynamics CRM 2011 provides a primary console interface based on the look and feel of Internet Explorer that will be configured for FtP-CRM. When configuring entities within Microsoft Dynamics CRM for FtP-CRM, the Microsoft Dynamics CRM system generates GUIs for CCAs to interact with the data. User interfaces include lists with customizable views, find, advanced find, editors for all entities, lookup dialogs, and various multiple user interfaces. </w:t>
      </w:r>
    </w:p>
    <w:p w:rsidR="0014452E" w:rsidRPr="003D663A" w:rsidRDefault="0014452E" w:rsidP="0014452E">
      <w:pPr>
        <w:autoSpaceDE w:val="0"/>
        <w:autoSpaceDN w:val="0"/>
        <w:adjustRightInd w:val="0"/>
        <w:rPr>
          <w:rFonts w:ascii="Times New Roman" w:hAnsi="Times New Roman"/>
          <w:color w:val="000000"/>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FtP CRM interface has the following characteristics: </w:t>
      </w:r>
    </w:p>
    <w:p w:rsidR="0014452E" w:rsidRPr="003D663A" w:rsidRDefault="0014452E" w:rsidP="00A34AA5">
      <w:pPr>
        <w:autoSpaceDE w:val="0"/>
        <w:autoSpaceDN w:val="0"/>
        <w:adjustRightInd w:val="0"/>
        <w:contextualSpacing/>
        <w:rPr>
          <w:rFonts w:ascii="Times New Roman" w:hAnsi="Times New Roman"/>
          <w:color w:val="000000"/>
          <w:sz w:val="20"/>
          <w:szCs w:val="20"/>
        </w:rPr>
      </w:pP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Three types of users: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Standard user (i.e. non-clinical CCA and clinical TANs)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Administrator </w:t>
      </w:r>
    </w:p>
    <w:p w:rsidR="0014452E" w:rsidRPr="003D663A" w:rsidRDefault="0014452E" w:rsidP="00F3186F">
      <w:pPr>
        <w:pStyle w:val="ListParagraph"/>
        <w:numPr>
          <w:ilvl w:val="1"/>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PACT user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Types of interactions: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Data Entry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Updates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Quick links: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Staff directory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Patient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PACT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Dashboard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Knowledge Base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Reminders &amp; Alerts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Telehealth sites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Advanced Find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Option to save the advanced find as a personal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Red asterisks indicate required fields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 “power user” or administrative user is able to modify many features, including the dashboard views (without application for change request) </w:t>
      </w:r>
    </w:p>
    <w:p w:rsidR="003D1AC5" w:rsidRDefault="003D1AC5" w:rsidP="00FC2797">
      <w:pPr>
        <w:pStyle w:val="Heading2"/>
        <w:tabs>
          <w:tab w:val="clear" w:pos="450"/>
          <w:tab w:val="clear" w:pos="900"/>
          <w:tab w:val="left" w:pos="630"/>
        </w:tabs>
        <w:ind w:left="450" w:hanging="450"/>
      </w:pPr>
      <w:bookmarkStart w:id="17" w:name="_Toc413180370"/>
      <w:r>
        <w:t>Solution Constraints</w:t>
      </w:r>
      <w:bookmarkEnd w:id="17"/>
    </w:p>
    <w:p w:rsidR="00956B23" w:rsidRPr="00956B23" w:rsidRDefault="00956B23" w:rsidP="00956B23">
      <w:pPr>
        <w:autoSpaceDE w:val="0"/>
        <w:autoSpaceDN w:val="0"/>
        <w:adjustRightInd w:val="0"/>
        <w:rPr>
          <w:rFonts w:ascii="Times New Roman" w:hAnsi="Times New Roman"/>
          <w:color w:val="000000"/>
          <w:sz w:val="24"/>
        </w:rPr>
      </w:pP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color w:val="000000"/>
          <w:sz w:val="20"/>
          <w:szCs w:val="20"/>
        </w:rPr>
      </w:pPr>
      <w:r w:rsidRPr="00956B23">
        <w:rPr>
          <w:rFonts w:ascii="Times New Roman" w:hAnsi="Times New Roman"/>
          <w:color w:val="000000"/>
          <w:sz w:val="20"/>
          <w:szCs w:val="20"/>
        </w:rPr>
        <w:t xml:space="preserve">The planned FtP CRM functionality will be leveraged to the capability provided by out-of-box Microsoft Dynamics CRM products where possible and custom enhancements where required.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lastRenderedPageBreak/>
        <w:t xml:space="preserve">The Pilot is to be hosted at BAH VRM hosted cloud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Data sources must be accessed via web services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The data elements (additional demographic attributes) that are exposed by VHA services will be limited to data readily available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Pilot facilities in VISN 21 each have their own instance of VistA </w:t>
      </w: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Communication Framework between call centers and the PACTs and teamlets: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The Communication Framework will make use of secure communications protocols to protect the confidentiality of PII and PHI which may be transmitted.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If the FtP design requires secure email as part of the communications framework between call centers and the PACTs and teamlets, senders and recipients of secure email within FtP CRM will require Public Key Infrastructure </w:t>
      </w:r>
    </w:p>
    <w:p w:rsidR="00956B23" w:rsidRPr="00956B23" w:rsidRDefault="00956B23" w:rsidP="00F3186F">
      <w:pPr>
        <w:pStyle w:val="ListParagraph"/>
        <w:numPr>
          <w:ilvl w:val="1"/>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If the FtP design requires Microsoft Lync as part of the communications framework between call centers and the PACTs and teamlets </w:t>
      </w:r>
      <w:r w:rsidR="009A72CA" w:rsidRPr="00956B23">
        <w:rPr>
          <w:rFonts w:ascii="Times New Roman" w:hAnsi="Times New Roman"/>
          <w:sz w:val="20"/>
          <w:szCs w:val="20"/>
        </w:rPr>
        <w:t>secure</w:t>
      </w:r>
      <w:r w:rsidRPr="00956B23">
        <w:rPr>
          <w:rFonts w:ascii="Times New Roman" w:hAnsi="Times New Roman"/>
          <w:sz w:val="20"/>
          <w:szCs w:val="20"/>
        </w:rPr>
        <w:t xml:space="preserve"> instant messaging using Microsoft Lync will rely on the users disabling the Conversation History in Microsoft Lync. The following capabilities must be de-selected in order for messages to remain secure once in Microsoft Outlook: </w:t>
      </w:r>
    </w:p>
    <w:p w:rsidR="00956B23" w:rsidRPr="00956B23" w:rsidRDefault="00956B23" w:rsidP="00F3186F">
      <w:pPr>
        <w:pStyle w:val="ListParagraph"/>
        <w:numPr>
          <w:ilvl w:val="2"/>
          <w:numId w:val="36"/>
        </w:numPr>
        <w:autoSpaceDE w:val="0"/>
        <w:autoSpaceDN w:val="0"/>
        <w:adjustRightInd w:val="0"/>
        <w:spacing w:after="129"/>
        <w:contextualSpacing/>
        <w:rPr>
          <w:rFonts w:ascii="Times New Roman" w:hAnsi="Times New Roman"/>
          <w:sz w:val="20"/>
          <w:szCs w:val="20"/>
        </w:rPr>
      </w:pPr>
      <w:r w:rsidRPr="00956B23">
        <w:rPr>
          <w:rFonts w:ascii="Times New Roman" w:hAnsi="Times New Roman"/>
          <w:sz w:val="20"/>
          <w:szCs w:val="20"/>
        </w:rPr>
        <w:t xml:space="preserve">Save instant message conversations in my email Conversation History folder </w:t>
      </w:r>
    </w:p>
    <w:p w:rsidR="00956B23" w:rsidRPr="00956B23" w:rsidRDefault="00956B23" w:rsidP="00F3186F">
      <w:pPr>
        <w:pStyle w:val="ListParagraph"/>
        <w:numPr>
          <w:ilvl w:val="2"/>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Save call logs in my email Conversation history folder </w:t>
      </w:r>
    </w:p>
    <w:p w:rsidR="00F77997" w:rsidRPr="00956B23" w:rsidRDefault="00F77997" w:rsidP="00F77997">
      <w:pPr>
        <w:rPr>
          <w:rFonts w:ascii="Times New Roman" w:hAnsi="Times New Roman"/>
          <w:sz w:val="20"/>
          <w:szCs w:val="20"/>
        </w:rPr>
      </w:pPr>
    </w:p>
    <w:p w:rsidR="009A587D" w:rsidRPr="009A587D" w:rsidRDefault="009A587D" w:rsidP="009A587D">
      <w:pPr>
        <w:pStyle w:val="Heading1"/>
        <w:ind w:left="450" w:hanging="450"/>
      </w:pPr>
      <w:bookmarkStart w:id="18" w:name="_Toc413180371"/>
      <w:r w:rsidRPr="009A587D">
        <w:lastRenderedPageBreak/>
        <w:t>Technical Assessment</w:t>
      </w:r>
      <w:bookmarkEnd w:id="18"/>
    </w:p>
    <w:p w:rsidR="0071308B" w:rsidRPr="00B5329C" w:rsidRDefault="00602F3C" w:rsidP="00B5329C">
      <w:pPr>
        <w:pStyle w:val="Heading2"/>
        <w:tabs>
          <w:tab w:val="clear" w:pos="450"/>
          <w:tab w:val="clear" w:pos="900"/>
          <w:tab w:val="left" w:pos="630"/>
        </w:tabs>
        <w:ind w:left="450" w:hanging="450"/>
      </w:pPr>
      <w:bookmarkStart w:id="19" w:name="_Toc413180372"/>
      <w:r>
        <w:t>Overview</w:t>
      </w:r>
      <w:bookmarkEnd w:id="19"/>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a secure, round-trip, user-friendly CRM solution for a workflow based task management tool to facilitate communication and collaboration between call centers and PACTs. This tool must meet basic user defined attributes.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Launch Veterans Health Gateway (VHG), a Data Systems Hardware Incorporated (DSHI) vendor clinical triage product for which Document Storage Systems (DSS) is the primary contractor.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Embed other essential links used by call center staff.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the call agent with information about needs and outcomes of previous calls, help to direct the Veteran to the agent that can best help them resolve their current problem, and capture information about how the current call was handled and </w:t>
      </w:r>
      <w:r w:rsidR="003D663A" w:rsidRPr="003D663A">
        <w:rPr>
          <w:rFonts w:ascii="Times New Roman" w:hAnsi="Times New Roman"/>
          <w:color w:val="000000"/>
          <w:sz w:val="20"/>
        </w:rPr>
        <w:t>dispositional</w:t>
      </w:r>
      <w:r w:rsidRPr="003D663A">
        <w:rPr>
          <w:rFonts w:ascii="Times New Roman" w:hAnsi="Times New Roman"/>
          <w:color w:val="000000"/>
          <w:sz w:val="20"/>
        </w:rPr>
        <w:t xml:space="preserve">.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Regarding patient appointment scheduling, display a patient’s primary care provider, and available appointments, by location, with that provider within a user defined date range. Additionally, display available appointments for other primary care providers, by location, within a user defined date range if a patient’s primary care provider has no appointments available in the specified time frame. </w:t>
      </w:r>
    </w:p>
    <w:p w:rsidR="008E1A2D"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Customer satisfaction functionality will allow callers to rate their call experience and managers to gather meaningful statistics about the calls for use in enhancing future services. </w:t>
      </w:r>
    </w:p>
    <w:p w:rsidR="007026B8" w:rsidRDefault="007026B8" w:rsidP="007026B8">
      <w:pPr>
        <w:pStyle w:val="Heading2"/>
        <w:tabs>
          <w:tab w:val="clear" w:pos="450"/>
          <w:tab w:val="clear" w:pos="900"/>
          <w:tab w:val="left" w:pos="630"/>
        </w:tabs>
        <w:ind w:left="450" w:hanging="450"/>
      </w:pPr>
      <w:bookmarkStart w:id="20" w:name="_Toc413180373"/>
      <w:r>
        <w:t>Capabilities</w:t>
      </w:r>
      <w:bookmarkEnd w:id="20"/>
    </w:p>
    <w:p w:rsidR="008734ED" w:rsidRDefault="008734ED" w:rsidP="008734ED">
      <w:pPr>
        <w:pStyle w:val="Heading3"/>
        <w:ind w:left="1080"/>
      </w:pPr>
      <w:bookmarkStart w:id="21" w:name="_Toc410818161"/>
      <w:r>
        <w:rPr>
          <w:szCs w:val="22"/>
        </w:rPr>
        <w:t xml:space="preserve"> </w:t>
      </w:r>
      <w:bookmarkStart w:id="22" w:name="_Toc413180374"/>
      <w:r w:rsidRPr="008734ED">
        <w:rPr>
          <w:szCs w:val="22"/>
        </w:rPr>
        <w:t xml:space="preserve">FtP CRM </w:t>
      </w:r>
      <w:bookmarkStart w:id="23" w:name="_Toc348933192"/>
      <w:r>
        <w:t>Performance Specifications</w:t>
      </w:r>
      <w:bookmarkEnd w:id="21"/>
      <w:bookmarkEnd w:id="22"/>
      <w:bookmarkEnd w:id="23"/>
    </w:p>
    <w:p w:rsidR="00A07177" w:rsidRDefault="008734ED" w:rsidP="00B5329C">
      <w:pPr>
        <w:pStyle w:val="CommentText"/>
        <w:ind w:left="360"/>
        <w:rPr>
          <w:rFonts w:ascii="Times New Roman" w:hAnsi="Times New Roman"/>
          <w:b/>
          <w:snapToGrid w:val="0"/>
          <w:kern w:val="28"/>
          <w:sz w:val="22"/>
          <w:szCs w:val="22"/>
        </w:rPr>
      </w:pPr>
      <w:bookmarkStart w:id="24" w:name="QualityAttributesSpecifications1"/>
      <w:bookmarkStart w:id="25" w:name="_Toc206227121"/>
      <w:bookmarkStart w:id="26" w:name="_Ref207532616"/>
      <w:bookmarkStart w:id="27" w:name="_Toc234302635"/>
      <w:bookmarkStart w:id="28" w:name="_Toc292272732"/>
      <w:bookmarkStart w:id="29" w:name="_Toc304384981"/>
      <w:bookmarkEnd w:id="24"/>
      <w:r w:rsidRPr="008734ED">
        <w:rPr>
          <w:rFonts w:ascii="Times New Roman" w:hAnsi="Times New Roman"/>
          <w:b/>
          <w:snapToGrid w:val="0"/>
          <w:kern w:val="28"/>
          <w:sz w:val="22"/>
          <w:szCs w:val="22"/>
        </w:rPr>
        <w:t>Performance</w:t>
      </w:r>
    </w:p>
    <w:tbl>
      <w:tblPr>
        <w:tblStyle w:val="TableGrid"/>
        <w:tblW w:w="8496" w:type="dxa"/>
        <w:tblInd w:w="720" w:type="dxa"/>
        <w:tblLook w:val="04A0" w:firstRow="1" w:lastRow="0" w:firstColumn="1" w:lastColumn="0" w:noHBand="0" w:noVBand="1"/>
      </w:tblPr>
      <w:tblGrid>
        <w:gridCol w:w="4238"/>
        <w:gridCol w:w="4258"/>
      </w:tblGrid>
      <w:tr w:rsidR="00A07177" w:rsidRPr="00AC1939" w:rsidTr="00B5329C">
        <w:trPr>
          <w:trHeight w:val="440"/>
        </w:trPr>
        <w:tc>
          <w:tcPr>
            <w:tcW w:w="423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5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07177" w:rsidRPr="00AC1939" w:rsidTr="00B5329C">
        <w:tc>
          <w:tcPr>
            <w:tcW w:w="423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bCs/>
              </w:rPr>
              <w:t>If this is a system modification, how many users does the current system support?</w:t>
            </w:r>
          </w:p>
        </w:tc>
        <w:tc>
          <w:tcPr>
            <w:tcW w:w="425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snapToGrid w:val="0"/>
                <w:kern w:val="28"/>
              </w:rPr>
              <w:t>Entirely New System</w:t>
            </w:r>
          </w:p>
        </w:tc>
      </w:tr>
      <w:tr w:rsidR="00A07177" w:rsidRPr="00AC1939" w:rsidTr="00B5329C">
        <w:tc>
          <w:tcPr>
            <w:tcW w:w="4238" w:type="dxa"/>
          </w:tcPr>
          <w:p w:rsidR="00A07177" w:rsidRPr="00AC1939" w:rsidRDefault="00A07177" w:rsidP="00AC1939">
            <w:pPr>
              <w:pStyle w:val="CommentText"/>
              <w:rPr>
                <w:rFonts w:ascii="Times New Roman" w:hAnsi="Times New Roman"/>
                <w:bCs/>
              </w:rPr>
            </w:pPr>
            <w:r w:rsidRPr="00AC1939">
              <w:rPr>
                <w:rFonts w:ascii="Times New Roman" w:hAnsi="Times New Roman"/>
                <w:bCs/>
              </w:rPr>
              <w:t>How many users will the new system (or system modification) support?</w:t>
            </w:r>
          </w:p>
        </w:tc>
        <w:tc>
          <w:tcPr>
            <w:tcW w:w="4258" w:type="dxa"/>
          </w:tcPr>
          <w:p w:rsidR="00AC1939" w:rsidRPr="00AC1939" w:rsidRDefault="00A07177" w:rsidP="00AC1939">
            <w:pPr>
              <w:pStyle w:val="CommentText"/>
              <w:rPr>
                <w:rFonts w:ascii="Times New Roman" w:hAnsi="Times New Roman"/>
              </w:rPr>
            </w:pPr>
            <w:r w:rsidRPr="00AC1939">
              <w:rPr>
                <w:rFonts w:ascii="Times New Roman" w:hAnsi="Times New Roman"/>
              </w:rPr>
              <w:t xml:space="preserve">For the Pilot, </w:t>
            </w:r>
          </w:p>
          <w:p w:rsidR="00A07177" w:rsidRPr="00AC1939" w:rsidRDefault="00AC1939" w:rsidP="00AC1939">
            <w:pPr>
              <w:pStyle w:val="CommentText"/>
              <w:ind w:left="720"/>
              <w:rPr>
                <w:rFonts w:ascii="Times New Roman" w:hAnsi="Times New Roman"/>
              </w:rPr>
            </w:pPr>
            <w:r w:rsidRPr="00AC1939">
              <w:rPr>
                <w:rFonts w:ascii="Times New Roman" w:hAnsi="Times New Roman"/>
              </w:rPr>
              <w:t>A</w:t>
            </w:r>
            <w:r w:rsidR="00A07177" w:rsidRPr="00AC1939">
              <w:rPr>
                <w:rFonts w:ascii="Times New Roman" w:hAnsi="Times New Roman"/>
              </w:rPr>
              <w:t>pproximately 41 non-clinical call center agents, 36 clinical call center agents, and approximately 520 PACT users.</w:t>
            </w:r>
          </w:p>
          <w:p w:rsidR="00AC1939" w:rsidRPr="00AC1939" w:rsidRDefault="00AC1939" w:rsidP="00AC1939">
            <w:pPr>
              <w:pStyle w:val="Default"/>
              <w:rPr>
                <w:rFonts w:ascii="Times New Roman" w:hAnsi="Times New Roman" w:cs="Times New Roman"/>
                <w:sz w:val="20"/>
                <w:szCs w:val="20"/>
              </w:rPr>
            </w:pPr>
            <w:r w:rsidRPr="00AC1939">
              <w:rPr>
                <w:rFonts w:ascii="Times New Roman" w:hAnsi="Times New Roman" w:cs="Times New Roman"/>
                <w:sz w:val="20"/>
                <w:szCs w:val="20"/>
              </w:rPr>
              <w:t>Future capacity planning</w:t>
            </w:r>
          </w:p>
          <w:p w:rsidR="00AC1939" w:rsidRPr="00AC1939" w:rsidRDefault="00AC1939" w:rsidP="00AC1939">
            <w:pPr>
              <w:pStyle w:val="Default"/>
              <w:ind w:left="720"/>
              <w:rPr>
                <w:rFonts w:ascii="Times New Roman" w:hAnsi="Times New Roman" w:cs="Times New Roman"/>
                <w:sz w:val="20"/>
                <w:szCs w:val="20"/>
              </w:rPr>
            </w:pPr>
            <w:r w:rsidRPr="00AC1939">
              <w:rPr>
                <w:rFonts w:ascii="Times New Roman" w:hAnsi="Times New Roman" w:cs="Times New Roman"/>
                <w:sz w:val="20"/>
                <w:szCs w:val="20"/>
              </w:rPr>
              <w:t xml:space="preserve">Approximately 14,000 users of the new system. </w:t>
            </w:r>
          </w:p>
        </w:tc>
      </w:tr>
      <w:tr w:rsidR="00AC1939" w:rsidRPr="00AC1939" w:rsidTr="00B5329C">
        <w:tc>
          <w:tcPr>
            <w:tcW w:w="4238" w:type="dxa"/>
          </w:tcPr>
          <w:p w:rsidR="00AC1939" w:rsidRPr="00B5329C" w:rsidRDefault="00AC1939" w:rsidP="00B5329C">
            <w:pPr>
              <w:pStyle w:val="Default"/>
              <w:rPr>
                <w:rFonts w:ascii="Times New Roman" w:hAnsi="Times New Roman" w:cs="Times New Roman"/>
                <w:sz w:val="20"/>
                <w:szCs w:val="20"/>
              </w:rPr>
            </w:pPr>
            <w:r w:rsidRPr="00AC1939">
              <w:rPr>
                <w:rFonts w:ascii="Times New Roman" w:hAnsi="Times New Roman" w:cs="Times New Roman"/>
                <w:bCs/>
                <w:sz w:val="20"/>
                <w:szCs w:val="20"/>
              </w:rPr>
              <w:t xml:space="preserve">What is the predicted annual growth in the number of system users? </w:t>
            </w:r>
          </w:p>
        </w:tc>
        <w:tc>
          <w:tcPr>
            <w:tcW w:w="4258" w:type="dxa"/>
          </w:tcPr>
          <w:p w:rsidR="00AC1939" w:rsidRPr="00AC1939" w:rsidRDefault="00AC1939" w:rsidP="00AC1939">
            <w:pPr>
              <w:pStyle w:val="CommentText"/>
              <w:rPr>
                <w:rFonts w:ascii="Times New Roman" w:hAnsi="Times New Roman"/>
              </w:rPr>
            </w:pPr>
            <w:r w:rsidRPr="00AC1939">
              <w:rPr>
                <w:rFonts w:ascii="Times New Roman" w:hAnsi="Times New Roman"/>
              </w:rPr>
              <w:t>Annual growth per year is estimated to be 5%.</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lastRenderedPageBreak/>
        <w:t>Capacity</w:t>
      </w:r>
    </w:p>
    <w:tbl>
      <w:tblPr>
        <w:tblStyle w:val="TableGrid"/>
        <w:tblW w:w="8496" w:type="dxa"/>
        <w:tblInd w:w="720" w:type="dxa"/>
        <w:tblLook w:val="04A0" w:firstRow="1" w:lastRow="0" w:firstColumn="1" w:lastColumn="0" w:noHBand="0" w:noVBand="1"/>
      </w:tblPr>
      <w:tblGrid>
        <w:gridCol w:w="4248"/>
        <w:gridCol w:w="4248"/>
      </w:tblGrid>
      <w:tr w:rsidR="00AC1939" w:rsidTr="00B5329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size (average) of a typical business transaction? </w:t>
            </w:r>
          </w:p>
        </w:tc>
        <w:tc>
          <w:tcPr>
            <w:tcW w:w="4248" w:type="dxa"/>
          </w:tcPr>
          <w:p w:rsidR="00AC1939" w:rsidRPr="00432AA7" w:rsidRDefault="00AC1939" w:rsidP="00AC1939">
            <w:pPr>
              <w:pStyle w:val="Default"/>
              <w:rPr>
                <w:rFonts w:ascii="Times New Roman" w:hAnsi="Times New Roman" w:cs="Times New Roman"/>
                <w:snapToGrid w:val="0"/>
                <w:kern w:val="28"/>
                <w:sz w:val="22"/>
                <w:szCs w:val="22"/>
              </w:rPr>
            </w:pPr>
            <w:r w:rsidRPr="00432AA7">
              <w:rPr>
                <w:rFonts w:ascii="Times New Roman" w:hAnsi="Times New Roman" w:cs="Times New Roman"/>
                <w:sz w:val="20"/>
                <w:szCs w:val="20"/>
              </w:rPr>
              <w:t>The size of a typical transaction is on average 324 words. This will include the need to retrieve information from a number of different applications such as VistA/CPRS (including remote data), and MHV. A record generated by the single desktop view will include both structured information (Veteran caller, date/time, call agent information…etc.) and unstructured note information.</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number of transactions per hour (day, or other time period)?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over 40 million phone calls per year nationally. There were 34,826,848 calls in FY2011; 38,666,015 calls in FY2012, and 40,356,546 calls in FY2013. The number of calls received during the peak day of the week and the peak time of day is not known at this time.</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Is the transaction profile expected to change (grow) over time?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It is expected that the call volume will increase by 20-30% due to hidden demand as these individuals are calling directly into a clinic. Nationwide calls are expected to increase by 5% for the next 5 years.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are the dependencies, interactions, and interfaces with other systems?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interactions with VistA/CPRS, TRM Plus and CLR. At a minimum, it is expected that the new system will have interfaces with VistA/CPRS and MHV and that clinical call agents can launch VHG from CRM.</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process for planning/adjusting capacity?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process has not been developed at this time. Workforce Management capabilities are scheduled to be implemented in the Call Centers as part of a later phase of the PACT Pilot project.</w:t>
            </w:r>
          </w:p>
        </w:tc>
      </w:tr>
      <w:tr w:rsidR="00AC1939" w:rsidTr="00B5329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Does the update require a surge capacity that would be different from the base application? </w:t>
            </w:r>
          </w:p>
        </w:t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call volume increases on minor federal holidays (Columbus Day and Veterans Day), day after a holiday, on Mondays, and between 8:00 am-10:00am and 4:00 pm-6:00pm. WHEN centers are expected to support an increased call volume in the event of an epidemic/pandemic.</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t>Availability</w:t>
      </w:r>
    </w:p>
    <w:tbl>
      <w:tblPr>
        <w:tblStyle w:val="TableGrid"/>
        <w:tblW w:w="8496" w:type="dxa"/>
        <w:tblInd w:w="720" w:type="dxa"/>
        <w:tblLook w:val="04A0" w:firstRow="1" w:lastRow="0" w:firstColumn="1" w:lastColumn="0" w:noHBand="0" w:noVBand="1"/>
      </w:tblPr>
      <w:tblGrid>
        <w:gridCol w:w="4248"/>
        <w:gridCol w:w="4248"/>
      </w:tblGrid>
      <w:tr w:rsidR="00432AA7" w:rsidTr="00B5329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432AA7" w:rsidTr="00B5329C">
        <w:tc>
          <w:tcPr>
            <w:tcW w:w="4248" w:type="dxa"/>
          </w:tcPr>
          <w:p w:rsidR="00432AA7" w:rsidRPr="00432AA7" w:rsidRDefault="00432AA7" w:rsidP="00432AA7">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Describe when the envisioned system will need to be available (business hours only, weekends, holidays, etc.) to support the business. </w:t>
            </w:r>
          </w:p>
        </w:tc>
        <w:tc>
          <w:tcPr>
            <w:tcW w:w="4248" w:type="dxa"/>
          </w:tcPr>
          <w:p w:rsidR="00432AA7" w:rsidRPr="00432AA7" w:rsidRDefault="00432AA7" w:rsidP="008734ED">
            <w:pPr>
              <w:pStyle w:val="CommentText"/>
              <w:rPr>
                <w:rFonts w:ascii="Times New Roman" w:hAnsi="Times New Roman"/>
                <w:snapToGrid w:val="0"/>
                <w:kern w:val="28"/>
              </w:rPr>
            </w:pPr>
            <w:r w:rsidRPr="00432AA7">
              <w:rPr>
                <w:rFonts w:ascii="Times New Roman" w:hAnsi="Times New Roman"/>
                <w:snapToGrid w:val="0"/>
                <w:kern w:val="28"/>
              </w:rPr>
              <w:t>The functionality must be available on a 24 hour a day 7 days a week basis.</w:t>
            </w:r>
          </w:p>
        </w:tc>
      </w:tr>
    </w:tbl>
    <w:p w:rsidR="008734ED" w:rsidRPr="008734ED" w:rsidRDefault="008734ED" w:rsidP="008734ED">
      <w:pPr>
        <w:pStyle w:val="Heading3"/>
        <w:ind w:left="1080"/>
      </w:pPr>
      <w:bookmarkStart w:id="30" w:name="_Toc413180375"/>
      <w:bookmarkEnd w:id="25"/>
      <w:bookmarkEnd w:id="26"/>
      <w:bookmarkEnd w:id="27"/>
      <w:bookmarkEnd w:id="28"/>
      <w:bookmarkEnd w:id="29"/>
      <w:r>
        <w:t>Goals, Objectives and Outcome Measures</w:t>
      </w:r>
      <w:bookmarkEnd w:id="30"/>
    </w:p>
    <w:tbl>
      <w:tblPr>
        <w:tblW w:w="870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2900"/>
        <w:gridCol w:w="2900"/>
      </w:tblGrid>
      <w:tr w:rsidR="008E6FCB" w:rsidRPr="003D663A" w:rsidTr="00672E06">
        <w:trPr>
          <w:trHeight w:val="275"/>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Goal/Objective and Desired Outcome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Impact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Measurement </w:t>
            </w:r>
          </w:p>
        </w:tc>
      </w:tr>
      <w:tr w:rsidR="008E6FCB" w:rsidRPr="003D663A" w:rsidTr="00672E06">
        <w:trPr>
          <w:trHeight w:val="936"/>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lastRenderedPageBreak/>
              <w:t xml:space="preserve">Enhanced patient identification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Eliminate the need for Veterans to provide additional basic information about themselves and the reason for their call multiple times, enhancing Veteran satisfaction with telephone services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Enhanced patient identification information either through caller identification/matching functionality or via information that the caller input, would be available to call agents 90% of the time. </w:t>
            </w:r>
          </w:p>
        </w:tc>
      </w:tr>
      <w:tr w:rsidR="008E6FCB" w:rsidRPr="003D663A" w:rsidTr="00672E06">
        <w:trPr>
          <w:trHeight w:val="590"/>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call agents with information about the reason and outcome of previous calls.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timely resolution of the current call as the Veteran will not need to repeat information electronically available.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Information about previous calls is available to call agents 90% of the time. </w:t>
            </w:r>
          </w:p>
        </w:tc>
      </w:tr>
      <w:tr w:rsidR="008E6FCB" w:rsidRPr="003D663A" w:rsidTr="00672E06">
        <w:trPr>
          <w:trHeight w:val="590"/>
        </w:trPr>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Route the Veteran to the most appropriate call agent (for example, administrative, nursing, or pharmacy). (Post Auto Attendant)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Streamlined pathway to call resolution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 The call agent will be able to view all of the details from the previous call agent 100% of the time. </w:t>
            </w:r>
          </w:p>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The Veteran will not be re-routed to another agent, unless an additional problem</w:t>
            </w:r>
            <w:r w:rsidR="006A7562" w:rsidRPr="003D663A">
              <w:rPr>
                <w:rFonts w:ascii="Times New Roman" w:hAnsi="Times New Roman" w:cs="Times New Roman"/>
                <w:sz w:val="20"/>
                <w:szCs w:val="22"/>
              </w:rPr>
              <w:t xml:space="preserve"> is reported, 85% of the time.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Provide information about the outcome of the current call.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Information about call outcomes can be used to modify policies and procedures. </w:t>
            </w:r>
          </w:p>
        </w:tc>
        <w:tc>
          <w:tcPr>
            <w:tcW w:w="2900" w:type="dxa"/>
          </w:tcPr>
          <w:p w:rsidR="008E6FCB" w:rsidRPr="008E6FCB" w:rsidRDefault="006A7562" w:rsidP="008E6FCB">
            <w:pPr>
              <w:pStyle w:val="Default"/>
              <w:rPr>
                <w:rFonts w:ascii="Times New Roman" w:hAnsi="Times New Roman" w:cs="Times New Roman"/>
                <w:sz w:val="20"/>
                <w:szCs w:val="22"/>
              </w:rPr>
            </w:pPr>
            <w:r w:rsidRPr="003D663A">
              <w:rPr>
                <w:rFonts w:ascii="Times New Roman" w:hAnsi="Times New Roman" w:cs="Times New Roman"/>
                <w:sz w:val="20"/>
                <w:szCs w:val="22"/>
              </w:rPr>
              <w:t>Veteran’s</w:t>
            </w:r>
            <w:r w:rsidR="008E6FCB" w:rsidRPr="008E6FCB">
              <w:rPr>
                <w:rFonts w:ascii="Times New Roman" w:hAnsi="Times New Roman" w:cs="Times New Roman"/>
                <w:sz w:val="20"/>
                <w:szCs w:val="22"/>
              </w:rPr>
              <w:t xml:space="preserve"> report that they are satisfied and/or very satisfied with the manner in which their call was addressed 75% of the time via complaints/compliments expressed during the call and via an automated survey taken at the end of the call.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Knowledge based algorithms standardize call agent interactions.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Veterans receive the most appropriate/consistent direction/interaction with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Call agents follow automated algorithms 90% of the time.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Knowledge based algorithms result in a first time call resolution rate of 6</w:t>
            </w:r>
            <w:r w:rsidR="006A7562" w:rsidRPr="003D663A">
              <w:rPr>
                <w:rFonts w:ascii="Times New Roman" w:hAnsi="Times New Roman" w:cs="Times New Roman"/>
                <w:sz w:val="20"/>
                <w:szCs w:val="22"/>
              </w:rPr>
              <w:t xml:space="preserve">8% per the industry benchmark.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Enable effective and efficient management of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Staffing can be adjusted to meet times of high call volume.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Comply with the following URAC standards: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Average speed of answer by a live person within 30 seconds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Abandonment rate of less than 5% (excludes calls abandoned within the first 30 seconds of when a live person could answer the call).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The average call back ti</w:t>
            </w:r>
            <w:r w:rsidR="006A7562" w:rsidRPr="003D663A">
              <w:rPr>
                <w:rFonts w:ascii="Times New Roman" w:hAnsi="Times New Roman" w:cs="Times New Roman"/>
                <w:sz w:val="20"/>
                <w:szCs w:val="22"/>
              </w:rPr>
              <w:t xml:space="preserve">me by the nurse is 30 minutes.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Monitor and report on call center performance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Supervisors/Administrators are able to take proactive and corrective actions to improve call quality, when appropriate.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Support future planning from workload optimization and quality improvement perspective </w:t>
            </w:r>
          </w:p>
          <w:p w:rsidR="008E6FCB" w:rsidRPr="008E6FCB" w:rsidRDefault="008E6FCB" w:rsidP="008E6FCB">
            <w:pPr>
              <w:pStyle w:val="Default"/>
              <w:rPr>
                <w:rFonts w:ascii="Times New Roman" w:hAnsi="Times New Roman" w:cs="Times New Roman"/>
                <w:sz w:val="20"/>
                <w:szCs w:val="22"/>
              </w:rPr>
            </w:pP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Able to monitor and report on the performance indicators such first call resolution, Veteran satisfaction survey results, etc. When integrated with the telephone system, powerful reports can be generated that will enable improved strategic planning and workforce management. </w:t>
            </w:r>
          </w:p>
        </w:tc>
      </w:tr>
    </w:tbl>
    <w:p w:rsidR="004546AB" w:rsidRPr="004546AB" w:rsidRDefault="004546AB" w:rsidP="004546AB"/>
    <w:p w:rsidR="00E726BC" w:rsidRDefault="00E726BC" w:rsidP="00E726BC">
      <w:pPr>
        <w:pStyle w:val="Heading1"/>
        <w:ind w:left="450" w:hanging="450"/>
      </w:pPr>
      <w:bookmarkStart w:id="31" w:name="_Toc413180376"/>
      <w:r>
        <w:lastRenderedPageBreak/>
        <w:t>Target Solution</w:t>
      </w:r>
      <w:bookmarkEnd w:id="31"/>
    </w:p>
    <w:p w:rsidR="009C4E18" w:rsidRDefault="00E726BC" w:rsidP="009C4E18">
      <w:pPr>
        <w:pStyle w:val="Heading2"/>
        <w:tabs>
          <w:tab w:val="clear" w:pos="450"/>
          <w:tab w:val="clear" w:pos="900"/>
          <w:tab w:val="left" w:pos="630"/>
        </w:tabs>
        <w:ind w:left="450" w:hanging="450"/>
      </w:pPr>
      <w:bookmarkStart w:id="32" w:name="_Toc413180377"/>
      <w:r>
        <w:t>Overview</w:t>
      </w:r>
      <w:bookmarkEnd w:id="32"/>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This request is primarily aligned with the Fix-the-Phones initiative, and Access and Clinic Administrative Program, but is also supported by the following major initiatives: </w:t>
      </w:r>
    </w:p>
    <w:p w:rsidR="00956B23" w:rsidRPr="003D663A" w:rsidRDefault="00956B23" w:rsidP="00F3186F">
      <w:pPr>
        <w:pStyle w:val="ListParagraph"/>
        <w:numPr>
          <w:ilvl w:val="0"/>
          <w:numId w:val="34"/>
        </w:numPr>
        <w:autoSpaceDE w:val="0"/>
        <w:autoSpaceDN w:val="0"/>
        <w:adjustRightInd w:val="0"/>
        <w:spacing w:after="48"/>
        <w:rPr>
          <w:rFonts w:ascii="Times New Roman" w:hAnsi="Times New Roman"/>
          <w:color w:val="000000"/>
          <w:sz w:val="20"/>
          <w:szCs w:val="20"/>
        </w:rPr>
      </w:pPr>
      <w:r w:rsidRPr="003D663A">
        <w:rPr>
          <w:rFonts w:ascii="Times New Roman" w:hAnsi="Times New Roman"/>
          <w:color w:val="000000"/>
          <w:sz w:val="20"/>
          <w:szCs w:val="20"/>
        </w:rPr>
        <w:t xml:space="preserve">Build Veterans Relationship Management (VRM), (enable convenient, seamless interactions) </w:t>
      </w:r>
    </w:p>
    <w:p w:rsidR="00956B23" w:rsidRPr="003D663A" w:rsidRDefault="00956B23" w:rsidP="00F3186F">
      <w:pPr>
        <w:pStyle w:val="ListParagraph"/>
        <w:numPr>
          <w:ilvl w:val="0"/>
          <w:numId w:val="34"/>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Enhancing the Veteran experience and access to health care (EVEAH)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The specifications of FtP CRM are authored to be directly compliant with User Class characteristics set forth as guidelines by the VA Handbook 6102. User Class Characteristics will be developed and added for VHA as FtP CRM extends to those areas.</w:t>
      </w:r>
    </w:p>
    <w:p w:rsidR="00956B23" w:rsidRPr="003D663A" w:rsidRDefault="00956B23" w:rsidP="00956B23">
      <w:pPr>
        <w:autoSpaceDE w:val="0"/>
        <w:autoSpaceDN w:val="0"/>
        <w:adjustRightInd w:val="0"/>
        <w:rPr>
          <w:rFonts w:ascii="Times New Roman" w:hAnsi="Times New Roman"/>
          <w:color w:val="000000"/>
          <w:sz w:val="20"/>
          <w:szCs w:val="20"/>
        </w:rPr>
      </w:pPr>
    </w:p>
    <w:p w:rsidR="00956B23" w:rsidRPr="003D663A" w:rsidRDefault="00956B23" w:rsidP="00956B23">
      <w:p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User Class Characteristics include: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 Center staff: </w:t>
      </w:r>
    </w:p>
    <w:p w:rsidR="00956B23" w:rsidRPr="00672E06"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lang w:val="fr-FR"/>
        </w:rPr>
      </w:pPr>
      <w:r w:rsidRPr="00672E06">
        <w:rPr>
          <w:rFonts w:ascii="Times New Roman" w:hAnsi="Times New Roman"/>
          <w:color w:val="000000"/>
          <w:sz w:val="20"/>
          <w:szCs w:val="20"/>
          <w:lang w:val="fr-FR"/>
        </w:rPr>
        <w:t>Non</w:t>
      </w:r>
      <w:r w:rsidR="00672E06">
        <w:rPr>
          <w:rFonts w:ascii="Times New Roman" w:hAnsi="Times New Roman"/>
          <w:color w:val="000000"/>
          <w:sz w:val="20"/>
          <w:szCs w:val="20"/>
          <w:lang w:val="fr-FR"/>
        </w:rPr>
        <w:t xml:space="preserve">-Clinical Agents (e.g. </w:t>
      </w:r>
      <w:r w:rsidRPr="00672E06">
        <w:rPr>
          <w:rFonts w:ascii="Times New Roman" w:hAnsi="Times New Roman"/>
          <w:color w:val="000000"/>
          <w:sz w:val="20"/>
          <w:szCs w:val="20"/>
          <w:lang w:val="fr-FR"/>
        </w:rPr>
        <w:t xml:space="preserve">CCAs) </w:t>
      </w:r>
    </w:p>
    <w:p w:rsidR="00956B23" w:rsidRPr="003D663A"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Clinical Agents (TANs and PACT)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Supervisor, Trainer, Training Coordinators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Callers such as Patients (Veterans) and caregivers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specific directives that are used to define the general characteristics of intended users of e FtP CRM are as follows: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be designed, developed, and tested for a broad range of visitors, including those with lower-end hardware and software capabilities, e.g., browsers that are one version older than the current version (http://</w:t>
      </w:r>
      <w:r w:rsidR="00DA3D95">
        <w:rPr>
          <w:rFonts w:ascii="Times New Roman" w:hAnsi="Times New Roman"/>
          <w:color w:val="000000"/>
          <w:sz w:val="20"/>
          <w:szCs w:val="20"/>
        </w:rPr>
        <w:t>DNS.URL</w:t>
      </w:r>
      <w:r w:rsidRPr="003D663A">
        <w:rPr>
          <w:rFonts w:ascii="Times New Roman" w:hAnsi="Times New Roman"/>
          <w:color w:val="000000"/>
          <w:sz w:val="20"/>
          <w:szCs w:val="20"/>
        </w:rPr>
        <w:t>/</w:t>
      </w:r>
      <w:r w:rsidR="00DA3D95">
        <w:rPr>
          <w:rFonts w:ascii="Times New Roman" w:hAnsi="Times New Roman"/>
          <w:color w:val="000000"/>
          <w:sz w:val="20"/>
          <w:szCs w:val="20"/>
        </w:rPr>
        <w:t>PORT</w:t>
      </w:r>
      <w:r w:rsidRPr="003D663A">
        <w:rPr>
          <w:rFonts w:ascii="Times New Roman" w:hAnsi="Times New Roman"/>
          <w:color w:val="000000"/>
          <w:sz w:val="20"/>
          <w:szCs w:val="20"/>
        </w:rPr>
        <w:t xml:space="preserve">/, checklist item 9).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should be organized in a logical and useful way by subject (topic, tasks, services, life events), by audience group, by geographic location, or any combination of these factors as the primary navigation (http://</w:t>
      </w:r>
      <w:r w:rsidR="00DA3D95">
        <w:rPr>
          <w:rFonts w:ascii="Times New Roman" w:hAnsi="Times New Roman"/>
          <w:color w:val="000000"/>
          <w:sz w:val="20"/>
          <w:szCs w:val="20"/>
        </w:rPr>
        <w:t>DNS.URL</w:t>
      </w:r>
      <w:r w:rsidRPr="003D663A">
        <w:rPr>
          <w:rFonts w:ascii="Times New Roman" w:hAnsi="Times New Roman"/>
          <w:color w:val="000000"/>
          <w:sz w:val="20"/>
          <w:szCs w:val="20"/>
        </w:rPr>
        <w:t>/</w:t>
      </w:r>
      <w:r w:rsidR="00DA3D95">
        <w:rPr>
          <w:rFonts w:ascii="Times New Roman" w:hAnsi="Times New Roman"/>
          <w:color w:val="000000"/>
          <w:sz w:val="20"/>
          <w:szCs w:val="20"/>
        </w:rPr>
        <w:t>PORT</w:t>
      </w:r>
      <w:r w:rsidRPr="003D663A">
        <w:rPr>
          <w:rFonts w:ascii="Times New Roman" w:hAnsi="Times New Roman"/>
          <w:color w:val="000000"/>
          <w:sz w:val="20"/>
          <w:szCs w:val="20"/>
        </w:rPr>
        <w:t xml:space="preserve">/, checklist item 10).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focus on helping the Web site’s target audience(s) to efficiently find the services and information they seek from VA. VA home pages must help Web site visitors to get to the content they need and want most, with minimal complexity of navigation and the fewest drilldowns. Content must be easy to read and without excessive text and/or graphics. Web content managers must ensure that all VA web content is spell-checked and grammatically correct prior to posting that content (</w:t>
      </w:r>
      <w:bookmarkStart w:id="33" w:name="_GoBack"/>
      <w:r w:rsidRPr="003D663A">
        <w:rPr>
          <w:rFonts w:ascii="Times New Roman" w:hAnsi="Times New Roman"/>
          <w:color w:val="000000"/>
          <w:sz w:val="20"/>
          <w:szCs w:val="20"/>
        </w:rPr>
        <w:t>http</w:t>
      </w:r>
      <w:bookmarkEnd w:id="33"/>
      <w:r w:rsidRPr="003D663A">
        <w:rPr>
          <w:rFonts w:ascii="Times New Roman" w:hAnsi="Times New Roman"/>
          <w:color w:val="000000"/>
          <w:sz w:val="20"/>
          <w:szCs w:val="20"/>
        </w:rPr>
        <w:t>://</w:t>
      </w:r>
      <w:r w:rsidR="00DA3D95" w:rsidRPr="00DA3D95">
        <w:rPr>
          <w:rFonts w:ascii="Times New Roman" w:hAnsi="Times New Roman"/>
          <w:color w:val="000000"/>
          <w:sz w:val="20"/>
          <w:szCs w:val="20"/>
        </w:rPr>
        <w:t xml:space="preserve"> </w:t>
      </w:r>
      <w:r w:rsidR="00DA3D95">
        <w:rPr>
          <w:rFonts w:ascii="Times New Roman" w:hAnsi="Times New Roman"/>
          <w:color w:val="000000"/>
          <w:sz w:val="20"/>
          <w:szCs w:val="20"/>
        </w:rPr>
        <w:t>DNS.URL</w:t>
      </w:r>
      <w:r w:rsidRPr="003D663A">
        <w:rPr>
          <w:rFonts w:ascii="Times New Roman" w:hAnsi="Times New Roman"/>
          <w:color w:val="000000"/>
          <w:sz w:val="20"/>
          <w:szCs w:val="20"/>
        </w:rPr>
        <w:t>.</w:t>
      </w:r>
      <w:r w:rsidR="00DA3D95" w:rsidRPr="003D663A">
        <w:rPr>
          <w:rFonts w:ascii="Times New Roman" w:hAnsi="Times New Roman"/>
          <w:color w:val="000000"/>
          <w:sz w:val="20"/>
          <w:szCs w:val="20"/>
        </w:rPr>
        <w:t xml:space="preserve"> </w:t>
      </w:r>
      <w:r w:rsidRPr="003D663A">
        <w:rPr>
          <w:rFonts w:ascii="Times New Roman" w:hAnsi="Times New Roman"/>
          <w:color w:val="000000"/>
          <w:sz w:val="20"/>
          <w:szCs w:val="20"/>
        </w:rPr>
        <w:t>/</w:t>
      </w:r>
      <w:r w:rsidR="00DA3D95">
        <w:rPr>
          <w:rFonts w:ascii="Times New Roman" w:hAnsi="Times New Roman"/>
          <w:color w:val="000000"/>
          <w:sz w:val="20"/>
          <w:szCs w:val="20"/>
        </w:rPr>
        <w:t>PORT</w:t>
      </w:r>
      <w:r w:rsidRPr="003D663A">
        <w:rPr>
          <w:rFonts w:ascii="Times New Roman" w:hAnsi="Times New Roman"/>
          <w:color w:val="000000"/>
          <w:sz w:val="20"/>
          <w:szCs w:val="20"/>
        </w:rPr>
        <w:t xml:space="preserve">/, checklist item 11).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color w:val="000000"/>
          <w:sz w:val="20"/>
          <w:szCs w:val="20"/>
        </w:rPr>
        <w:t>VA web managers must ensure that all home pages, all major entry points, and all navigational elements of their VA web sites are written in plain language, which is language designed so a web site's typical visitor can easily understand the material presented in one reading. Internet web pages should be written at a seventh-grade level whenever possible; all web pages must be written at the most elementary level of understanding for the subject matter presented to the web site’s target audience. VA web page content should be spell-checked and grammatically correct prior to posting that content (http://</w:t>
      </w:r>
      <w:r w:rsidR="00DA3D95">
        <w:rPr>
          <w:rFonts w:ascii="Times New Roman" w:hAnsi="Times New Roman"/>
          <w:color w:val="000000"/>
          <w:sz w:val="20"/>
          <w:szCs w:val="20"/>
        </w:rPr>
        <w:t>DNS.URL</w:t>
      </w:r>
      <w:r w:rsidRPr="003D663A">
        <w:rPr>
          <w:rFonts w:ascii="Times New Roman" w:hAnsi="Times New Roman"/>
          <w:color w:val="000000"/>
          <w:sz w:val="20"/>
          <w:szCs w:val="20"/>
        </w:rPr>
        <w:t>/</w:t>
      </w:r>
      <w:r w:rsidR="00DA3D95">
        <w:rPr>
          <w:rFonts w:ascii="Times New Roman" w:hAnsi="Times New Roman"/>
          <w:color w:val="000000"/>
          <w:sz w:val="20"/>
          <w:szCs w:val="20"/>
        </w:rPr>
        <w:t>PORT</w:t>
      </w:r>
      <w:r w:rsidRPr="003D663A">
        <w:rPr>
          <w:rFonts w:ascii="Times New Roman" w:hAnsi="Times New Roman"/>
          <w:color w:val="000000"/>
          <w:sz w:val="20"/>
          <w:szCs w:val="20"/>
        </w:rPr>
        <w:t xml:space="preserve">/, checklist item 12).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sz w:val="20"/>
          <w:szCs w:val="20"/>
        </w:rPr>
        <w:t xml:space="preserve">VA web sites must include common terminology and placement where specified, using wording that is simple, straight forward, and concise to optimize comprehension of VA web content and to ease use of navigational pathways. Pages must share common branding attributes such as agency logos, official seals, and other recognized attributes that identify the Department. Material relevant only to the intranet must not </w:t>
      </w:r>
      <w:r w:rsidRPr="003D663A">
        <w:rPr>
          <w:rFonts w:ascii="Times New Roman" w:hAnsi="Times New Roman"/>
          <w:sz w:val="20"/>
          <w:szCs w:val="20"/>
        </w:rPr>
        <w:lastRenderedPageBreak/>
        <w:t>appear on Internet pages; e.g., nonpublic information about VA employees, intranet links on the Internet, links to internal VA resources (http://</w:t>
      </w:r>
      <w:r w:rsidR="00DA3D95">
        <w:rPr>
          <w:rFonts w:ascii="Times New Roman" w:hAnsi="Times New Roman"/>
          <w:sz w:val="20"/>
          <w:szCs w:val="20"/>
        </w:rPr>
        <w:t>DNS.URL/PORT</w:t>
      </w:r>
      <w:r w:rsidRPr="003D663A">
        <w:rPr>
          <w:rFonts w:ascii="Times New Roman" w:hAnsi="Times New Roman"/>
          <w:sz w:val="20"/>
          <w:szCs w:val="20"/>
        </w:rPr>
        <w:t xml:space="preserve">/, checklist item 13). </w:t>
      </w:r>
    </w:p>
    <w:p w:rsidR="003C5926" w:rsidRDefault="003C5926" w:rsidP="009C4E18">
      <w:pPr>
        <w:pStyle w:val="Heading2"/>
        <w:tabs>
          <w:tab w:val="clear" w:pos="450"/>
          <w:tab w:val="clear" w:pos="900"/>
          <w:tab w:val="left" w:pos="630"/>
        </w:tabs>
        <w:ind w:left="450" w:hanging="450"/>
      </w:pPr>
      <w:bookmarkStart w:id="34" w:name="_Toc413180378"/>
      <w:r>
        <w:t>Dependency Assessment</w:t>
      </w:r>
      <w:bookmarkEnd w:id="34"/>
    </w:p>
    <w:p w:rsidR="00932925" w:rsidRPr="003D663A" w:rsidRDefault="00932925" w:rsidP="00F3186F">
      <w:pPr>
        <w:pStyle w:val="Default"/>
        <w:numPr>
          <w:ilvl w:val="0"/>
          <w:numId w:val="28"/>
        </w:numPr>
        <w:spacing w:after="68"/>
        <w:rPr>
          <w:rFonts w:ascii="Times New Roman" w:hAnsi="Times New Roman" w:cs="Times New Roman"/>
          <w:sz w:val="20"/>
          <w:szCs w:val="22"/>
        </w:rPr>
      </w:pPr>
      <w:r w:rsidRPr="003D663A">
        <w:rPr>
          <w:rFonts w:ascii="Times New Roman" w:hAnsi="Times New Roman" w:cs="Times New Roman"/>
          <w:sz w:val="20"/>
          <w:szCs w:val="22"/>
        </w:rPr>
        <w:t xml:space="preserve">This request is one piece of a complex initiative to transform the VA telephone system. The effort to create the single desktop view may be impacted by other components of the effort to create a high-performing telephone service. </w:t>
      </w:r>
    </w:p>
    <w:p w:rsidR="0002367F" w:rsidRPr="003D663A" w:rsidRDefault="00932925" w:rsidP="00F3186F">
      <w:pPr>
        <w:pStyle w:val="Default"/>
        <w:numPr>
          <w:ilvl w:val="0"/>
          <w:numId w:val="28"/>
        </w:numPr>
        <w:rPr>
          <w:rFonts w:ascii="Times New Roman" w:hAnsi="Times New Roman" w:cs="Times New Roman"/>
          <w:sz w:val="20"/>
          <w:szCs w:val="22"/>
        </w:rPr>
      </w:pPr>
      <w:r w:rsidRPr="003D663A">
        <w:rPr>
          <w:rFonts w:ascii="Times New Roman" w:hAnsi="Times New Roman" w:cs="Times New Roman"/>
          <w:sz w:val="20"/>
          <w:szCs w:val="22"/>
        </w:rPr>
        <w:t xml:space="preserve">Develop processes that ensure impacts to contact volumes and handle times are promptly reflected in forecasts and mechanisms are in place to effectively adjust staffing accordingly. </w:t>
      </w:r>
    </w:p>
    <w:p w:rsidR="003D663A" w:rsidRDefault="00E6306B" w:rsidP="009C4E18">
      <w:pPr>
        <w:pStyle w:val="Heading2"/>
        <w:tabs>
          <w:tab w:val="clear" w:pos="900"/>
          <w:tab w:val="clear" w:pos="1627"/>
          <w:tab w:val="left" w:pos="0"/>
          <w:tab w:val="num" w:pos="630"/>
        </w:tabs>
        <w:ind w:left="0"/>
      </w:pPr>
      <w:bookmarkStart w:id="35" w:name="_Toc413180379"/>
      <w:r>
        <w:t>Service Model Gap Analysis</w:t>
      </w:r>
      <w:bookmarkEnd w:id="35"/>
    </w:p>
    <w:p w:rsidR="004047C4" w:rsidRPr="003D663A" w:rsidRDefault="004047C4" w:rsidP="004047C4">
      <w:pPr>
        <w:rPr>
          <w:rFonts w:ascii="Times New Roman" w:hAnsi="Times New Roman"/>
          <w:sz w:val="20"/>
        </w:rPr>
      </w:pPr>
      <w:r w:rsidRPr="003D663A">
        <w:rPr>
          <w:rFonts w:ascii="Times New Roman" w:hAnsi="Times New Roman"/>
          <w:sz w:val="20"/>
        </w:rPr>
        <w:t>The FtP CRM system will provide CCAs and PACT Members with a single desktop view that incorporates all of the data and functionality required to support the business process.</w:t>
      </w:r>
    </w:p>
    <w:p w:rsidR="004047C4" w:rsidRPr="003D663A" w:rsidRDefault="004047C4" w:rsidP="004047C4">
      <w:pPr>
        <w:rPr>
          <w:rFonts w:ascii="Times New Roman" w:hAnsi="Times New Roman"/>
          <w:sz w:val="20"/>
        </w:rPr>
      </w:pPr>
    </w:p>
    <w:p w:rsidR="004047C4" w:rsidRPr="003D663A" w:rsidRDefault="004047C4" w:rsidP="004047C4">
      <w:pPr>
        <w:rPr>
          <w:rFonts w:ascii="Times New Roman" w:hAnsi="Times New Roman"/>
          <w:sz w:val="20"/>
        </w:rPr>
      </w:pPr>
      <w:r w:rsidRPr="003D663A">
        <w:rPr>
          <w:rFonts w:ascii="Times New Roman" w:hAnsi="Times New Roman"/>
          <w:sz w:val="20"/>
        </w:rPr>
        <w:t>The following chart summarizes the integration points for the FtP CRM project:</w:t>
      </w:r>
    </w:p>
    <w:p w:rsidR="004047C4" w:rsidRDefault="004047C4" w:rsidP="004047C4">
      <w:pPr>
        <w:rPr>
          <w:rFonts w:ascii="Times New Roman" w:hAnsi="Times New Roman"/>
        </w:rPr>
      </w:pPr>
    </w:p>
    <w:tbl>
      <w:tblPr>
        <w:tblStyle w:val="TableGrid"/>
        <w:tblW w:w="0" w:type="auto"/>
        <w:tblInd w:w="198" w:type="dxa"/>
        <w:tblLook w:val="04A0" w:firstRow="1" w:lastRow="0" w:firstColumn="1" w:lastColumn="0" w:noHBand="0" w:noVBand="1"/>
      </w:tblPr>
      <w:tblGrid>
        <w:gridCol w:w="828"/>
        <w:gridCol w:w="1422"/>
        <w:gridCol w:w="1620"/>
        <w:gridCol w:w="2070"/>
        <w:gridCol w:w="1350"/>
        <w:gridCol w:w="2088"/>
      </w:tblGrid>
      <w:tr w:rsidR="004047C4" w:rsidRPr="003D663A" w:rsidTr="004047C4">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System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Integration Point</w:t>
            </w:r>
          </w:p>
        </w:tc>
        <w:tc>
          <w:tcPr>
            <w:tcW w:w="162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Data/Methods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Source</w:t>
            </w:r>
          </w:p>
        </w:tc>
        <w:tc>
          <w:tcPr>
            <w:tcW w:w="2088" w:type="dxa"/>
            <w:tcBorders>
              <w:top w:val="single" w:sz="4" w:space="0" w:color="auto"/>
              <w:left w:val="single" w:sz="4" w:space="0" w:color="auto"/>
              <w:bottom w:val="single" w:sz="4" w:space="0" w:color="auto"/>
              <w:right w:val="single" w:sz="4" w:space="0" w:color="auto"/>
            </w:tcBorders>
          </w:tcPr>
          <w:p w:rsidR="004047C4" w:rsidRPr="003D663A" w:rsidRDefault="000153A8" w:rsidP="004047C4">
            <w:pPr>
              <w:widowControl w:val="0"/>
              <w:spacing w:before="120" w:after="120"/>
              <w:rPr>
                <w:rFonts w:ascii="Times New Roman" w:hAnsi="Times New Roman"/>
                <w:b/>
                <w:bCs/>
                <w:sz w:val="20"/>
              </w:rPr>
            </w:pPr>
            <w:r>
              <w:rPr>
                <w:rFonts w:ascii="Times New Roman" w:hAnsi="Times New Roman"/>
                <w:b/>
                <w:bCs/>
                <w:sz w:val="20"/>
              </w:rPr>
              <w:t>Comments/Analysis</w:t>
            </w:r>
          </w:p>
        </w:tc>
      </w:tr>
      <w:tr w:rsidR="004047C4" w:rsidRPr="003D663A" w:rsidTr="00825733">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MVI/VAFFI</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roofErr w:type="spellStart"/>
            <w:r w:rsidRPr="003D663A">
              <w:rPr>
                <w:rFonts w:ascii="Times New Roman" w:hAnsi="Times New Roman"/>
                <w:sz w:val="20"/>
              </w:rPr>
              <w:t>Auth</w:t>
            </w:r>
            <w:proofErr w:type="spellEnd"/>
            <w:r w:rsidRPr="003D663A">
              <w:rPr>
                <w:rFonts w:ascii="Times New Roman" w:hAnsi="Times New Roman"/>
                <w:sz w:val="20"/>
              </w:rPr>
              <w:t xml:space="preserve"> and </w:t>
            </w:r>
            <w:proofErr w:type="spellStart"/>
            <w:r w:rsidRPr="003D663A">
              <w:rPr>
                <w:rFonts w:ascii="Times New Roman" w:hAnsi="Times New Roman"/>
                <w:sz w:val="20"/>
              </w:rPr>
              <w:t>Proxied</w:t>
            </w:r>
            <w:proofErr w:type="spellEnd"/>
            <w:r w:rsidRPr="003D663A">
              <w:rPr>
                <w:rFonts w:ascii="Times New Roman" w:hAnsi="Times New Roman"/>
                <w:sz w:val="20"/>
              </w:rPr>
              <w:t xml:space="preserve"> MVI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Search for Veteran.  Retrieve Veteran.  </w:t>
            </w:r>
            <w:proofErr w:type="spellStart"/>
            <w:r w:rsidRPr="003D663A">
              <w:rPr>
                <w:rFonts w:ascii="Times New Roman" w:hAnsi="Times New Roman"/>
                <w:sz w:val="20"/>
              </w:rPr>
              <w:t>GetCorrespondingIDs</w:t>
            </w:r>
            <w:proofErr w:type="spellEnd"/>
            <w:r w:rsidRPr="003D663A">
              <w:rPr>
                <w:rFonts w:ascii="Times New Roman" w:hAnsi="Times New Roman"/>
                <w:sz w:val="20"/>
              </w:rPr>
              <w:t>.</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Can be provided by IAM</w:t>
            </w:r>
          </w:p>
          <w:p w:rsidR="00BE418C" w:rsidRPr="004D0C00" w:rsidRDefault="00BE418C" w:rsidP="004047C4">
            <w:pPr>
              <w:widowControl w:val="0"/>
              <w:spacing w:before="120" w:after="120"/>
              <w:rPr>
                <w:rFonts w:ascii="Times New Roman" w:hAnsi="Times New Roman"/>
                <w:b/>
                <w:sz w:val="20"/>
                <w:szCs w:val="20"/>
              </w:rPr>
            </w:pPr>
            <w:r w:rsidRPr="004D0C00">
              <w:rPr>
                <w:b/>
              </w:rPr>
              <w:t>The MVI integration requirements are not detailed in this document because these requirements are detailed in a separate MVI Integration RSD</w:t>
            </w:r>
          </w:p>
        </w:tc>
      </w:tr>
      <w:tr w:rsidR="004047C4" w:rsidRPr="003D663A" w:rsidTr="00C6463F">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CDW/New Web Service?</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 Data Access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PACT/members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Not yet determined</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C6463F" w:rsidRDefault="00C6463F" w:rsidP="004047C4">
            <w:pPr>
              <w:pStyle w:val="CommentText"/>
              <w:rPr>
                <w:rFonts w:ascii="Times New Roman" w:hAnsi="Times New Roman"/>
              </w:rPr>
            </w:pPr>
            <w:r w:rsidRPr="00825733">
              <w:rPr>
                <w:rFonts w:ascii="Times New Roman" w:hAnsi="Times New Roman"/>
              </w:rPr>
              <w:t>The Pathways service can be extended to provide this data but was not included in the FtP LoE provided by the HDR team</w:t>
            </w:r>
          </w:p>
          <w:p w:rsidR="004047C4" w:rsidRPr="00825733" w:rsidRDefault="004047C4" w:rsidP="004047C4">
            <w:pPr>
              <w:pStyle w:val="CommentText"/>
              <w:rPr>
                <w:rFonts w:ascii="Times New Roman" w:hAnsi="Times New Roman"/>
              </w:rPr>
            </w:pPr>
            <w:r w:rsidRPr="00825733">
              <w:rPr>
                <w:rFonts w:ascii="Times New Roman" w:hAnsi="Times New Roman"/>
              </w:rPr>
              <w:t>The estimates provided did not look at providing PACT data to FtP.</w:t>
            </w:r>
          </w:p>
          <w:p w:rsidR="004047C4"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Inclusion would require ROM</w:t>
            </w:r>
          </w:p>
        </w:tc>
      </w:tr>
      <w:tr w:rsidR="004047C4" w:rsidRPr="003D663A" w:rsidTr="00C6463F">
        <w:trPr>
          <w:trHeight w:val="230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VistA</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Clinical Data Services (CDS)?</w:t>
            </w:r>
            <w:r w:rsidRPr="003D663A">
              <w:rPr>
                <w:rFonts w:ascii="Times New Roman" w:hAnsi="Times New Roman"/>
                <w:sz w:val="20"/>
              </w:rPr>
              <w:br/>
              <w:t>Pathways?</w:t>
            </w:r>
            <w:r w:rsidRPr="003D663A">
              <w:rPr>
                <w:rFonts w:ascii="Times New Roman" w:hAnsi="Times New Roman"/>
                <w:sz w:val="20"/>
              </w:rPr>
              <w:br/>
              <w:t>VistA Services Assembler (VSA)?</w:t>
            </w:r>
            <w:r w:rsidRPr="003D663A">
              <w:rPr>
                <w:rFonts w:ascii="Times New Roman" w:hAnsi="Times New Roman"/>
                <w:sz w:val="20"/>
              </w:rPr>
              <w:br/>
              <w:t>Health Data Repository (HDR)?</w:t>
            </w:r>
            <w:r w:rsidRPr="003D663A">
              <w:rPr>
                <w:rFonts w:ascii="Times New Roman" w:hAnsi="Times New Roman"/>
                <w:sz w:val="20"/>
              </w:rPr>
              <w:br/>
              <w:t>Administrative Data Repository (ADR)?</w:t>
            </w:r>
            <w:r w:rsidRPr="003D663A">
              <w:rPr>
                <w:rFonts w:ascii="Times New Roman" w:hAnsi="Times New Roman"/>
                <w:sz w:val="20"/>
              </w:rPr>
              <w:br/>
              <w:t>VistA Integration Adapter (VIA) (MDWS Replacement)</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Vista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Veteran.  Retrieve Medical Chart data (Flags, Prescriptions, Labs, Consults, Problems, Discharge Summaries, Allergies, Vital Signs, Immunizations, Postings, Clinical Reminders, etc.).  Create Note.  Update Note.  Sign Note.  Add additional signer(s) to Note.  Update Veteran (phone #s, Address).  Retrieve Appointments.  Appointment Scheduling Services (multiple, e.g. Create/Update/Delete Appointment, Get Clinics/Resource Availability, etc.)</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Pr="00825733" w:rsidRDefault="004047C4" w:rsidP="004047C4">
            <w:pPr>
              <w:pStyle w:val="CommentText"/>
              <w:rPr>
                <w:rFonts w:ascii="Times New Roman" w:hAnsi="Times New Roman"/>
              </w:rPr>
            </w:pPr>
            <w:r w:rsidRPr="00825733">
              <w:rPr>
                <w:rFonts w:ascii="Times New Roman" w:hAnsi="Times New Roman"/>
              </w:rPr>
              <w:t>CDS can be used to retrieve the Medical Chart data - will need to be extended to include Flags, Consults, Postings and Clinical Reminders.</w:t>
            </w:r>
          </w:p>
          <w:p w:rsidR="004047C4" w:rsidRPr="00825733" w:rsidRDefault="004047C4" w:rsidP="004047C4">
            <w:pPr>
              <w:pStyle w:val="CommentText"/>
              <w:rPr>
                <w:rFonts w:ascii="Times New Roman" w:hAnsi="Times New Roman"/>
              </w:rPr>
            </w:pPr>
            <w:r w:rsidRPr="00825733">
              <w:rPr>
                <w:rFonts w:ascii="Times New Roman" w:hAnsi="Times New Roman"/>
              </w:rPr>
              <w:t>Extensions for retrieving Flags are included in the ‘read extensions’ LOE.</w:t>
            </w:r>
          </w:p>
          <w:p w:rsidR="004047C4" w:rsidRPr="00825733" w:rsidRDefault="004047C4" w:rsidP="004047C4">
            <w:pPr>
              <w:pStyle w:val="CommentText"/>
              <w:rPr>
                <w:rFonts w:ascii="Times New Roman" w:hAnsi="Times New Roman"/>
              </w:rPr>
            </w:pPr>
            <w:r w:rsidRPr="00825733">
              <w:rPr>
                <w:rFonts w:ascii="Times New Roman" w:hAnsi="Times New Roman"/>
              </w:rPr>
              <w:t>Consults, postings and Clinical Reminders were not included in the FtP LoE from HDR team</w:t>
            </w:r>
          </w:p>
          <w:p w:rsidR="004047C4" w:rsidRPr="00825733" w:rsidRDefault="004047C4" w:rsidP="004047C4">
            <w:pPr>
              <w:pStyle w:val="CommentText"/>
              <w:rPr>
                <w:rFonts w:ascii="Times New Roman" w:hAnsi="Times New Roman"/>
              </w:rPr>
            </w:pPr>
            <w:r w:rsidRPr="00825733">
              <w:rPr>
                <w:rFonts w:ascii="Times New Roman" w:hAnsi="Times New Roman"/>
              </w:rPr>
              <w:t>Create/Update operations on VistA data are not part of the current CDS capabilities. CDS can be extended to perform these operations.</w:t>
            </w:r>
          </w:p>
          <w:p w:rsidR="004047C4" w:rsidRPr="00825733" w:rsidRDefault="004047C4" w:rsidP="004047C4">
            <w:pPr>
              <w:pStyle w:val="CommentText"/>
              <w:rPr>
                <w:rFonts w:ascii="Times New Roman" w:hAnsi="Times New Roman"/>
              </w:rPr>
            </w:pPr>
            <w:r w:rsidRPr="00825733">
              <w:rPr>
                <w:rFonts w:ascii="Times New Roman" w:hAnsi="Times New Roman"/>
              </w:rPr>
              <w:t>Note Updates were not part of the FtP LOE provided by the HDR team</w:t>
            </w:r>
          </w:p>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Retrieve Appointments is available on current Pathways service</w:t>
            </w:r>
          </w:p>
          <w:p w:rsidR="00C6463F"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Additional ROM required.</w:t>
            </w:r>
          </w:p>
        </w:tc>
      </w:tr>
      <w:tr w:rsidR="004047C4" w:rsidRPr="003D663A" w:rsidTr="00C6463F">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Status of Veteran Authentication in MHV, Status of Opt-In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Included in the MHV Integration FtP LoE from the HDR team</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r w:rsidR="004047C4" w:rsidRPr="003D663A" w:rsidTr="00C6463F">
        <w:trPr>
          <w:trHeight w:val="86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CC0E56" w:rsidP="004047C4">
            <w:pPr>
              <w:widowControl w:val="0"/>
              <w:spacing w:before="120" w:after="120"/>
              <w:rPr>
                <w:rFonts w:ascii="Times New Roman" w:hAnsi="Times New Roman"/>
                <w:sz w:val="20"/>
              </w:rPr>
            </w:pPr>
            <w:r>
              <w:rPr>
                <w:rFonts w:ascii="Times New Roman" w:hAnsi="Times New Roman"/>
                <w:sz w:val="20"/>
              </w:rPr>
              <w:t>EHR?</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Retrieve eligibility data. (Eligibility status including dental services, eligibility review notification, </w:t>
            </w:r>
            <w:r w:rsidR="00CC0E56" w:rsidRPr="003D663A">
              <w:rPr>
                <w:rFonts w:ascii="Times New Roman" w:hAnsi="Times New Roman"/>
                <w:sz w:val="20"/>
              </w:rPr>
              <w:t>and service</w:t>
            </w:r>
            <w:r w:rsidRPr="003D663A">
              <w:rPr>
                <w:rFonts w:ascii="Times New Roman" w:hAnsi="Times New Roman"/>
                <w:sz w:val="20"/>
              </w:rPr>
              <w:t xml:space="preserve"> connected</w:t>
            </w:r>
            <w:r w:rsidR="00CC0E56">
              <w:rPr>
                <w:rFonts w:ascii="Times New Roman" w:hAnsi="Times New Roman"/>
                <w:sz w:val="20"/>
              </w:rPr>
              <w:t>)</w:t>
            </w:r>
            <w:r w:rsidRPr="003D663A">
              <w:rPr>
                <w:rFonts w:ascii="Times New Roman" w:hAnsi="Times New Roman"/>
                <w:sz w:val="20"/>
              </w:rPr>
              <w:t xml:space="preserve"> </w:t>
            </w:r>
            <w:r w:rsidRPr="003D663A">
              <w:rPr>
                <w:rFonts w:ascii="Times New Roman" w:hAnsi="Times New Roman"/>
                <w:sz w:val="20"/>
              </w:rPr>
              <w:lastRenderedPageBreak/>
              <w:t>disability info).  Insurance verification.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This can be obtained using the ESR service – data is in ADR</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bl>
    <w:p w:rsidR="004047C4" w:rsidRDefault="004047C4" w:rsidP="004047C4">
      <w:pPr>
        <w:rPr>
          <w:rFonts w:ascii="Times New Roman" w:hAnsi="Times New Roman"/>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system also requires integration with Cisco telephony applications and Veteran Health Gateway (VHG).  However, integration with these systems will be enabled using client-side customizations leveraging UI automation and application hosting and therefore do not require web service interfaces.  </w:t>
      </w:r>
    </w:p>
    <w:p w:rsidR="004047C4" w:rsidRPr="003D663A" w:rsidRDefault="004047C4" w:rsidP="004047C4">
      <w:pPr>
        <w:rPr>
          <w:rFonts w:ascii="Times New Roman" w:hAnsi="Times New Roman"/>
          <w:sz w:val="20"/>
          <w:szCs w:val="20"/>
        </w:rPr>
      </w:pPr>
    </w:p>
    <w:p w:rsidR="004047C4" w:rsidRPr="00D81B26" w:rsidRDefault="004047C4" w:rsidP="004047C4">
      <w:pPr>
        <w:rPr>
          <w:rFonts w:ascii="Times New Roman" w:hAnsi="Times New Roman"/>
          <w:b/>
          <w:sz w:val="20"/>
          <w:szCs w:val="20"/>
        </w:rPr>
      </w:pPr>
      <w:r w:rsidRPr="00D81B26">
        <w:rPr>
          <w:rFonts w:ascii="Times New Roman" w:hAnsi="Times New Roman"/>
          <w:b/>
          <w:sz w:val="20"/>
          <w:szCs w:val="20"/>
        </w:rPr>
        <w:t>The MVI integration requirements are not detailed in this document because these requirements are detailed in a separate MVI Integration RSD.</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To integrate with these other VA systems, including PCMM, VistA, MHV, and Eligibility systems, the FtP CRM development team will need access to interfaces listed in this section.</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following table details the individual web service methods that are needed and include the order each are needed. </w:t>
      </w:r>
    </w:p>
    <w:p w:rsidR="004047C4" w:rsidRDefault="004047C4" w:rsidP="004047C4"/>
    <w:tbl>
      <w:tblPr>
        <w:tblStyle w:val="GridTable1Light1"/>
        <w:tblW w:w="8914" w:type="dxa"/>
        <w:tblInd w:w="720" w:type="dxa"/>
        <w:tblLook w:val="04A0" w:firstRow="1" w:lastRow="0" w:firstColumn="1" w:lastColumn="0" w:noHBand="0" w:noVBand="1"/>
      </w:tblPr>
      <w:tblGrid>
        <w:gridCol w:w="416"/>
        <w:gridCol w:w="1028"/>
        <w:gridCol w:w="2534"/>
        <w:gridCol w:w="1530"/>
        <w:gridCol w:w="1260"/>
        <w:gridCol w:w="750"/>
        <w:gridCol w:w="1396"/>
      </w:tblGrid>
      <w:tr w:rsidR="00825733" w:rsidRPr="003D663A" w:rsidTr="00FF50E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rPr>
                <w:rFonts w:ascii="Times New Roman" w:hAnsi="Times New Roman"/>
                <w:sz w:val="20"/>
                <w:szCs w:val="20"/>
              </w:rPr>
            </w:pPr>
          </w:p>
        </w:tc>
        <w:tc>
          <w:tcPr>
            <w:tcW w:w="1028"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System</w:t>
            </w:r>
          </w:p>
        </w:tc>
        <w:tc>
          <w:tcPr>
            <w:tcW w:w="2534"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Entity</w:t>
            </w:r>
          </w:p>
        </w:tc>
        <w:tc>
          <w:tcPr>
            <w:tcW w:w="153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Method</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Type</w:t>
            </w:r>
          </w:p>
        </w:tc>
        <w:tc>
          <w:tcPr>
            <w:tcW w:w="75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396"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auto"/>
          </w:tcPr>
          <w:p w:rsidR="00825733" w:rsidRPr="003D663A" w:rsidRDefault="00825733" w:rsidP="0082573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Repository Services</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1</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 members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 xml:space="preserve">Retrieve </w:t>
            </w:r>
            <w:r w:rsidRPr="003D663A">
              <w:rPr>
                <w:rFonts w:ascii="Times New Roman" w:hAnsi="Times New Roman"/>
                <w:color w:val="000000"/>
                <w:sz w:val="20"/>
                <w:szCs w:val="20"/>
              </w:rPr>
              <w:lastRenderedPageBreak/>
              <w:t>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lastRenderedPageBreak/>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15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39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58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bl>
    <w:p w:rsidR="00161B5A" w:rsidRDefault="00161B5A" w:rsidP="004047C4"/>
    <w:p w:rsidR="00161B5A" w:rsidRDefault="00161B5A">
      <w:r>
        <w:br w:type="page"/>
      </w:r>
    </w:p>
    <w:p w:rsidR="00161B5A" w:rsidRDefault="00161B5A" w:rsidP="00161B5A">
      <w:pPr>
        <w:pStyle w:val="Heading2"/>
        <w:keepNext/>
        <w:numPr>
          <w:ilvl w:val="1"/>
          <w:numId w:val="37"/>
        </w:numPr>
        <w:tabs>
          <w:tab w:val="clear" w:pos="450"/>
          <w:tab w:val="left" w:pos="630"/>
        </w:tabs>
        <w:ind w:left="900" w:hanging="900"/>
      </w:pPr>
      <w:bookmarkStart w:id="36" w:name="_Toc413162955"/>
      <w:bookmarkStart w:id="37" w:name="_Toc413180380"/>
      <w:r>
        <w:lastRenderedPageBreak/>
        <w:t>Context/Collaboration Diagrams</w:t>
      </w:r>
      <w:bookmarkEnd w:id="36"/>
      <w:bookmarkEnd w:id="37"/>
    </w:p>
    <w:p w:rsidR="00161B5A" w:rsidRDefault="00161B5A" w:rsidP="00161B5A">
      <w:pPr>
        <w:pStyle w:val="Heading3"/>
        <w:numPr>
          <w:ilvl w:val="2"/>
          <w:numId w:val="37"/>
        </w:numPr>
        <w:ind w:left="720"/>
        <w:rPr>
          <w:szCs w:val="22"/>
        </w:rPr>
      </w:pPr>
      <w:bookmarkStart w:id="38" w:name="_Toc413162956"/>
      <w:bookmarkStart w:id="39" w:name="_Toc413180381"/>
      <w:r>
        <w:rPr>
          <w:szCs w:val="22"/>
        </w:rPr>
        <w:t>As-Is FtP CRM System Call Center Business Process</w:t>
      </w:r>
      <w:bookmarkEnd w:id="38"/>
      <w:bookmarkEnd w:id="39"/>
    </w:p>
    <w:p w:rsidR="00161B5A" w:rsidRDefault="00161B5A" w:rsidP="00161B5A">
      <w:pPr>
        <w:ind w:left="720"/>
      </w:pPr>
      <w:r>
        <w:object w:dxaOrig="8790" w:dyaOrig="4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45pt;height:244.55pt" o:ole="">
            <v:imagedata r:id="rId16" o:title=""/>
          </v:shape>
          <o:OLEObject Type="Embed" ProgID="Visio.Drawing.11" ShapeID="_x0000_i1025" DrawAspect="Content" ObjectID="_1574013313" r:id="rId17"/>
        </w:object>
      </w:r>
    </w:p>
    <w:p w:rsidR="00161B5A" w:rsidRDefault="00161B5A" w:rsidP="00161B5A">
      <w:pPr>
        <w:pStyle w:val="Heading3"/>
        <w:numPr>
          <w:ilvl w:val="2"/>
          <w:numId w:val="37"/>
        </w:numPr>
        <w:ind w:left="720"/>
        <w:rPr>
          <w:szCs w:val="22"/>
        </w:rPr>
      </w:pPr>
      <w:bookmarkStart w:id="40" w:name="_Toc413162957"/>
      <w:bookmarkStart w:id="41" w:name="_Toc413180382"/>
      <w:r>
        <w:rPr>
          <w:szCs w:val="22"/>
        </w:rPr>
        <w:t>To-Be FtP CRM System Call Center Business Process</w:t>
      </w:r>
      <w:bookmarkEnd w:id="40"/>
      <w:bookmarkEnd w:id="41"/>
    </w:p>
    <w:p w:rsidR="00161B5A" w:rsidRDefault="00161B5A" w:rsidP="00161B5A">
      <w:pPr>
        <w:ind w:firstLine="720"/>
      </w:pPr>
      <w:r>
        <w:object w:dxaOrig="8790" w:dyaOrig="5055">
          <v:shape id="_x0000_i1026" type="#_x0000_t75" style="width:439.45pt;height:252.7pt" o:ole="">
            <v:imagedata r:id="rId18" o:title=""/>
          </v:shape>
          <o:OLEObject Type="Embed" ProgID="Visio.Drawing.11" ShapeID="_x0000_i1026" DrawAspect="Content" ObjectID="_1574013314" r:id="rId19"/>
        </w:object>
      </w:r>
    </w:p>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2" w:name="_Toc413162958"/>
      <w:bookmarkStart w:id="43" w:name="_Toc413180383"/>
      <w:r>
        <w:rPr>
          <w:szCs w:val="22"/>
        </w:rPr>
        <w:lastRenderedPageBreak/>
        <w:t>FtP CRM Component Design Model</w:t>
      </w:r>
      <w:bookmarkEnd w:id="42"/>
      <w:bookmarkEnd w:id="43"/>
    </w:p>
    <w:p w:rsidR="00161B5A" w:rsidRDefault="00161B5A" w:rsidP="00161B5A">
      <w:pPr>
        <w:rPr>
          <w:rFonts w:ascii="Arial Rounded MT Bold" w:hAnsi="Arial Rounded MT Bold"/>
          <w:sz w:val="20"/>
        </w:rPr>
      </w:pPr>
    </w:p>
    <w:p w:rsidR="00161B5A" w:rsidRDefault="00161B5A" w:rsidP="00161B5A">
      <w:r>
        <w:rPr>
          <w:noProof/>
        </w:rPr>
        <w:drawing>
          <wp:inline distT="0" distB="0" distL="0" distR="0">
            <wp:extent cx="5947410" cy="5106035"/>
            <wp:effectExtent l="0" t="0" r="0" b="0"/>
            <wp:docPr id="6" name="Picture 6" descr="Model of FtP CRM Design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el of FtP CRM Design Component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7410" cy="5106035"/>
                    </a:xfrm>
                    <a:prstGeom prst="rect">
                      <a:avLst/>
                    </a:prstGeom>
                    <a:noFill/>
                    <a:ln>
                      <a:noFill/>
                    </a:ln>
                  </pic:spPr>
                </pic:pic>
              </a:graphicData>
            </a:graphic>
          </wp:inline>
        </w:drawing>
      </w:r>
    </w:p>
    <w:p w:rsidR="00161B5A" w:rsidRDefault="00161B5A" w:rsidP="00161B5A">
      <w:pPr>
        <w:ind w:left="180" w:firstLine="720"/>
      </w:pPr>
    </w:p>
    <w:p w:rsidR="00161B5A" w:rsidRDefault="00161B5A" w:rsidP="00161B5A">
      <w:pPr>
        <w:rPr>
          <w:rFonts w:ascii="Arial" w:hAnsi="Arial"/>
          <w:b/>
          <w:sz w:val="28"/>
          <w:szCs w:val="22"/>
        </w:rPr>
      </w:pPr>
      <w:r>
        <w:rPr>
          <w:szCs w:val="22"/>
        </w:rPr>
        <w:br w:type="page"/>
      </w:r>
    </w:p>
    <w:p w:rsidR="00161B5A" w:rsidRDefault="00161B5A" w:rsidP="00161B5A">
      <w:pPr>
        <w:pStyle w:val="Heading2"/>
        <w:numPr>
          <w:ilvl w:val="1"/>
          <w:numId w:val="37"/>
        </w:numPr>
        <w:tabs>
          <w:tab w:val="clear" w:pos="450"/>
          <w:tab w:val="left" w:pos="720"/>
        </w:tabs>
        <w:ind w:left="900" w:hanging="900"/>
      </w:pPr>
      <w:bookmarkStart w:id="44" w:name="_Toc413162959"/>
      <w:bookmarkStart w:id="45" w:name="_Toc413180384"/>
      <w:r>
        <w:lastRenderedPageBreak/>
        <w:t>Additional Information</w:t>
      </w:r>
      <w:bookmarkEnd w:id="44"/>
      <w:bookmarkEnd w:id="45"/>
    </w:p>
    <w:p w:rsidR="00161B5A" w:rsidRDefault="00161B5A" w:rsidP="00161B5A">
      <w:pPr>
        <w:pStyle w:val="Heading3"/>
        <w:numPr>
          <w:ilvl w:val="2"/>
          <w:numId w:val="37"/>
        </w:numPr>
        <w:ind w:left="720"/>
        <w:rPr>
          <w:szCs w:val="22"/>
        </w:rPr>
      </w:pPr>
      <w:bookmarkStart w:id="46" w:name="_Toc413162960"/>
      <w:bookmarkStart w:id="47" w:name="_Toc413180385"/>
      <w:r>
        <w:rPr>
          <w:szCs w:val="22"/>
        </w:rPr>
        <w:t>External and Internal Interface Interaction within FtP CRM</w:t>
      </w:r>
      <w:bookmarkEnd w:id="46"/>
      <w:bookmarkEnd w:id="47"/>
    </w:p>
    <w:p w:rsidR="00161B5A" w:rsidRDefault="00161B5A" w:rsidP="00161B5A"/>
    <w:p w:rsidR="00161B5A" w:rsidRDefault="00161B5A" w:rsidP="00161B5A">
      <w:pPr>
        <w:pStyle w:val="Graphic-left"/>
        <w:ind w:left="1440"/>
      </w:pPr>
      <w:r>
        <w:drawing>
          <wp:inline distT="0" distB="0" distL="0" distR="0">
            <wp:extent cx="3745230" cy="2845435"/>
            <wp:effectExtent l="0" t="0" r="7620" b="0"/>
            <wp:docPr id="5" name="Picture 5" descr="External and Internal Interface Interaction within FtP 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and Internal Interface Interaction within FtP CR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5230" cy="2845435"/>
                    </a:xfrm>
                    <a:prstGeom prst="rect">
                      <a:avLst/>
                    </a:prstGeom>
                    <a:noFill/>
                    <a:ln>
                      <a:noFill/>
                    </a:ln>
                  </pic:spPr>
                </pic:pic>
              </a:graphicData>
            </a:graphic>
          </wp:inline>
        </w:drawing>
      </w:r>
    </w:p>
    <w:p w:rsidR="00161B5A" w:rsidRDefault="00161B5A" w:rsidP="00161B5A"/>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8" w:name="_Toc413180386"/>
      <w:r>
        <w:rPr>
          <w:szCs w:val="22"/>
        </w:rPr>
        <w:lastRenderedPageBreak/>
        <w:t>FtP CRM-MVI Process Activity Diagram</w:t>
      </w:r>
      <w:r>
        <w:rPr>
          <w:szCs w:val="22"/>
        </w:rPr>
        <w:tab/>
        <w:t>(Expand to 250%)</w:t>
      </w:r>
      <w:bookmarkEnd w:id="48"/>
    </w:p>
    <w:p w:rsidR="00161B5A" w:rsidRDefault="00161B5A" w:rsidP="00161B5A">
      <w:r>
        <w:rPr>
          <w:noProof/>
          <w:color w:val="4F81BD" w:themeColor="accent1"/>
        </w:rPr>
        <w:drawing>
          <wp:inline distT="0" distB="0" distL="0" distR="0">
            <wp:extent cx="5954395" cy="5932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4395" cy="5932805"/>
                    </a:xfrm>
                    <a:prstGeom prst="rect">
                      <a:avLst/>
                    </a:prstGeom>
                    <a:noFill/>
                    <a:ln>
                      <a:noFill/>
                    </a:ln>
                  </pic:spPr>
                </pic:pic>
              </a:graphicData>
            </a:graphic>
          </wp:inline>
        </w:drawing>
      </w:r>
    </w:p>
    <w:p w:rsidR="004047C4" w:rsidRPr="0069142F" w:rsidRDefault="004047C4" w:rsidP="004047C4"/>
    <w:p w:rsidR="003D663A" w:rsidRDefault="003D663A">
      <w:pPr>
        <w:rPr>
          <w:rFonts w:ascii="Arial" w:hAnsi="Arial"/>
          <w:b/>
          <w:iCs/>
          <w:kern w:val="32"/>
          <w:sz w:val="32"/>
          <w:szCs w:val="28"/>
        </w:rPr>
      </w:pPr>
      <w:r>
        <w:br w:type="page"/>
      </w:r>
    </w:p>
    <w:p w:rsidR="00E726BC" w:rsidRDefault="00E726BC" w:rsidP="00E726BC">
      <w:pPr>
        <w:pStyle w:val="Heading1"/>
        <w:ind w:left="450" w:hanging="450"/>
      </w:pPr>
      <w:bookmarkStart w:id="49" w:name="_Toc413180387"/>
      <w:r>
        <w:lastRenderedPageBreak/>
        <w:t>Interim Solution</w:t>
      </w:r>
      <w:bookmarkEnd w:id="49"/>
    </w:p>
    <w:p w:rsidR="00E726BC" w:rsidRDefault="00E726BC" w:rsidP="00E726BC">
      <w:pPr>
        <w:pStyle w:val="Heading2"/>
        <w:tabs>
          <w:tab w:val="clear" w:pos="450"/>
          <w:tab w:val="clear" w:pos="900"/>
          <w:tab w:val="left" w:pos="630"/>
        </w:tabs>
        <w:ind w:left="450" w:hanging="450"/>
      </w:pPr>
      <w:bookmarkStart w:id="50" w:name="_Toc413180388"/>
      <w:r>
        <w:t>Overview</w:t>
      </w:r>
      <w:bookmarkEnd w:id="50"/>
    </w:p>
    <w:p w:rsidR="00D3467F" w:rsidRPr="00D3467F" w:rsidRDefault="00D3467F" w:rsidP="00D3467F">
      <w:pPr>
        <w:autoSpaceDE w:val="0"/>
        <w:autoSpaceDN w:val="0"/>
        <w:adjustRightInd w:val="0"/>
        <w:rPr>
          <w:rFonts w:ascii="Times New Roman" w:hAnsi="Times New Roman"/>
          <w:color w:val="000000"/>
          <w:sz w:val="24"/>
        </w:rPr>
      </w:pPr>
    </w:p>
    <w:p w:rsidR="00D3467F" w:rsidRPr="003D663A" w:rsidRDefault="00D3467F" w:rsidP="00D3467F">
      <w:pPr>
        <w:autoSpaceDE w:val="0"/>
        <w:autoSpaceDN w:val="0"/>
        <w:adjustRightInd w:val="0"/>
        <w:spacing w:after="66"/>
        <w:rPr>
          <w:rFonts w:ascii="Times New Roman" w:hAnsi="Times New Roman"/>
          <w:color w:val="000000"/>
          <w:sz w:val="20"/>
          <w:szCs w:val="22"/>
        </w:rPr>
      </w:pPr>
      <w:r w:rsidRPr="003D663A">
        <w:rPr>
          <w:rFonts w:ascii="Times New Roman" w:hAnsi="Times New Roman"/>
          <w:color w:val="000000"/>
          <w:sz w:val="20"/>
          <w:szCs w:val="22"/>
        </w:rPr>
        <w:t xml:space="preserve">Prototyping is an alternative that can be used to further define and refine the business requirements. It was effectively used by VBA in the development of their call center software. </w:t>
      </w:r>
    </w:p>
    <w:p w:rsidR="00932925" w:rsidRPr="003D663A" w:rsidRDefault="00932925" w:rsidP="00D3467F">
      <w:pPr>
        <w:autoSpaceDE w:val="0"/>
        <w:autoSpaceDN w:val="0"/>
        <w:adjustRightInd w:val="0"/>
        <w:rPr>
          <w:rFonts w:ascii="Times New Roman" w:hAnsi="Times New Roman"/>
          <w:color w:val="000000"/>
          <w:sz w:val="20"/>
          <w:szCs w:val="22"/>
        </w:rPr>
      </w:pPr>
    </w:p>
    <w:p w:rsidR="00D3467F" w:rsidRPr="003D663A" w:rsidRDefault="00D3467F" w:rsidP="00D3467F">
      <w:pPr>
        <w:autoSpaceDE w:val="0"/>
        <w:autoSpaceDN w:val="0"/>
        <w:adjustRightInd w:val="0"/>
        <w:rPr>
          <w:rFonts w:ascii="Times New Roman" w:hAnsi="Times New Roman"/>
          <w:color w:val="000000"/>
          <w:sz w:val="20"/>
          <w:szCs w:val="22"/>
        </w:rPr>
      </w:pPr>
      <w:r w:rsidRPr="003D663A">
        <w:rPr>
          <w:rFonts w:ascii="Times New Roman" w:hAnsi="Times New Roman"/>
          <w:color w:val="000000"/>
          <w:sz w:val="20"/>
          <w:szCs w:val="22"/>
        </w:rPr>
        <w:t xml:space="preserve">Alternatives include enhancement and/or replacement of the TRM Plus, VHG, and CLR applications. </w:t>
      </w:r>
    </w:p>
    <w:p w:rsidR="00E6306B" w:rsidRDefault="00E6306B" w:rsidP="00E6306B">
      <w:pPr>
        <w:pStyle w:val="Heading2"/>
        <w:tabs>
          <w:tab w:val="clear" w:pos="450"/>
          <w:tab w:val="clear" w:pos="900"/>
          <w:tab w:val="clear" w:pos="1627"/>
        </w:tabs>
        <w:ind w:left="900" w:hanging="900"/>
      </w:pPr>
      <w:bookmarkStart w:id="51" w:name="_Toc413180389"/>
      <w:r>
        <w:t>Roadmap/Iterations</w:t>
      </w:r>
      <w:bookmarkEnd w:id="51"/>
    </w:p>
    <w:p w:rsidR="00112C8F" w:rsidRDefault="00112C8F" w:rsidP="0033652F">
      <w:pPr>
        <w:autoSpaceDE w:val="0"/>
        <w:autoSpaceDN w:val="0"/>
        <w:adjustRightInd w:val="0"/>
        <w:rPr>
          <w:rFonts w:ascii="Times New Roman" w:hAnsi="Times New Roman"/>
          <w:color w:val="000000"/>
          <w:sz w:val="20"/>
          <w:szCs w:val="20"/>
        </w:rPr>
      </w:pPr>
      <w:r>
        <w:rPr>
          <w:noProof/>
        </w:rPr>
        <w:drawing>
          <wp:inline distT="0" distB="0" distL="0" distR="0" wp14:anchorId="73593E67" wp14:editId="41BBDACC">
            <wp:extent cx="5947258" cy="5757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753521"/>
                    </a:xfrm>
                    <a:prstGeom prst="rect">
                      <a:avLst/>
                    </a:prstGeom>
                    <a:noFill/>
                    <a:ln>
                      <a:noFill/>
                    </a:ln>
                  </pic:spPr>
                </pic:pic>
              </a:graphicData>
            </a:graphic>
          </wp:inline>
        </w:drawing>
      </w:r>
    </w:p>
    <w:p w:rsidR="00112C8F" w:rsidRDefault="00112C8F" w:rsidP="0033652F">
      <w:pPr>
        <w:autoSpaceDE w:val="0"/>
        <w:autoSpaceDN w:val="0"/>
        <w:adjustRightInd w:val="0"/>
        <w:rPr>
          <w:rFonts w:ascii="Times New Roman" w:hAnsi="Times New Roman"/>
          <w:color w:val="000000"/>
          <w:sz w:val="20"/>
          <w:szCs w:val="20"/>
        </w:rPr>
      </w:pPr>
    </w:p>
    <w:p w:rsidR="0033652F" w:rsidRPr="00971A4F" w:rsidRDefault="0033652F" w:rsidP="0033652F">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lastRenderedPageBreak/>
        <w:t xml:space="preserve">The FtP project is intended to provide VA employees who communicate with Veterans with a desktop view in order to provide every caller with consistent and accurate information, as well as rapid and correct issue resolution. There are several key features that will be delivered within Increment 1 through Increment 4 (utilizing FY14 funding) including: </w:t>
      </w:r>
    </w:p>
    <w:p w:rsidR="0033652F" w:rsidRDefault="0033652F" w:rsidP="0033652F">
      <w:pPr>
        <w:autoSpaceDE w:val="0"/>
        <w:autoSpaceDN w:val="0"/>
        <w:adjustRightInd w:val="0"/>
        <w:ind w:left="2880" w:firstLine="720"/>
        <w:rPr>
          <w:rFonts w:ascii="Times New Roman" w:hAnsi="Times New Roman"/>
          <w:sz w:val="20"/>
          <w:szCs w:val="20"/>
        </w:rPr>
      </w:pPr>
      <w:r>
        <w:rPr>
          <w:b/>
          <w:bCs/>
          <w:sz w:val="20"/>
          <w:szCs w:val="20"/>
        </w:rPr>
        <w:t>Table 1: FtP Increments</w:t>
      </w:r>
    </w:p>
    <w:p w:rsidR="0033652F" w:rsidRDefault="0033652F" w:rsidP="0033652F">
      <w:pPr>
        <w:autoSpaceDE w:val="0"/>
        <w:autoSpaceDN w:val="0"/>
        <w:adjustRightInd w:val="0"/>
        <w:rPr>
          <w:rFonts w:ascii="Times New Roman" w:hAnsi="Times New Roman"/>
          <w:sz w:val="20"/>
          <w:szCs w:val="20"/>
        </w:rPr>
      </w:pPr>
    </w:p>
    <w:tbl>
      <w:tblPr>
        <w:tblStyle w:val="TableGrid"/>
        <w:tblW w:w="0" w:type="auto"/>
        <w:tblInd w:w="198" w:type="dxa"/>
        <w:tblLook w:val="04A0" w:firstRow="1" w:lastRow="0" w:firstColumn="1" w:lastColumn="0" w:noHBand="0" w:noVBand="1"/>
      </w:tblPr>
      <w:tblGrid>
        <w:gridCol w:w="3006"/>
        <w:gridCol w:w="3177"/>
        <w:gridCol w:w="3195"/>
      </w:tblGrid>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Dates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Capabilities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1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9/25/2014 – 6/24/2015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FtP Pilot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2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6/25/2015 – 9/24/2015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PACT Call Center Rollout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3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9/25/2015 – 3/24/2016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4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3/25/2016 – 9/24/2016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bl>
    <w:p w:rsidR="00E726BC" w:rsidRDefault="00E726BC" w:rsidP="00E726BC">
      <w:pPr>
        <w:pStyle w:val="Heading2"/>
        <w:tabs>
          <w:tab w:val="clear" w:pos="450"/>
          <w:tab w:val="clear" w:pos="900"/>
          <w:tab w:val="clear" w:pos="1627"/>
        </w:tabs>
        <w:ind w:left="900" w:hanging="900"/>
      </w:pPr>
      <w:bookmarkStart w:id="52" w:name="_Toc413180390"/>
      <w:r>
        <w:t>Additional Information</w:t>
      </w:r>
      <w:bookmarkEnd w:id="52"/>
    </w:p>
    <w:p w:rsidR="0069142F" w:rsidRPr="00A34AA5" w:rsidRDefault="0069142F" w:rsidP="0069142F">
      <w:pPr>
        <w:pStyle w:val="Heading3"/>
        <w:ind w:left="1260"/>
      </w:pPr>
      <w:r>
        <w:t xml:space="preserve"> </w:t>
      </w:r>
      <w:bookmarkStart w:id="53" w:name="_Toc413180391"/>
      <w:r w:rsidRPr="00932925">
        <w:t>Assumptions</w:t>
      </w:r>
      <w:bookmarkEnd w:id="53"/>
      <w:r w:rsidRPr="00932925">
        <w:t xml:space="preserv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Call agents will be able to use the single desktop view to take actions in VistA/CPRS, depending upon their access and permissions, without a separate log-on.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provide automatic patient context with VistA/CPRS.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comply with VA Directive 6507 on “Reducing the Use of Social Security Numbers” as appropriate.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VA has made the decision to implement the Microsoft Customer Relationships Management (CRM) software. VBA has already developed and is in the process of implementing its call center software that was developed using Microsoft CRM. Lessons learned from the VBA experience with Microsoft CRM will be incorporated into this project. Lessons learned from efforts to develop Microsoft Dynamics CRM in the Veterans Integrated Service Network (VISN) 21 PACT Call Center Pilot in FY2012 through the first week of December 2013 will also be incorporated into this project.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Veteran Personal Identifiable Information (PII) and Personal Health Information (PHI) will be protected in accordance with VA Privacy Practices.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cs="Times New Roman"/>
          <w:sz w:val="20"/>
          <w:szCs w:val="20"/>
        </w:rPr>
        <w:t xml:space="preserve">Secure messaging in VHA is associated with MHV. For this request, “secure” messages are not intended to be associated with MHV but are messages that are sent in a “secure” manner. “Secure” messaging functionality will be consolidated for the end user to eliminate the need for the end user to access and use multiple tools.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sz w:val="20"/>
          <w:szCs w:val="20"/>
        </w:rPr>
        <w:t xml:space="preserve">Workforce management staff will use information provided by the IT solution to identify and adjust the skills and preferences of call center agents as appropriate.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requirement to display the Veteran’s SSN may need to be modified to comply with the enterprise SSN reduction/elimination efforts.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and/or call center will have the ability and network bandwidth to support transmission of data, including screen captures and call recordings.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will have the ability to support the solution via its own internal telephony infrastructure.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There will be adequate rack space in the computer room, as well as adequate power, grounding, and cooling. </w:t>
      </w:r>
    </w:p>
    <w:p w:rsidR="0069142F" w:rsidRPr="003D663A" w:rsidRDefault="0069142F" w:rsidP="00F3186F">
      <w:pPr>
        <w:pStyle w:val="ListParagraph"/>
        <w:numPr>
          <w:ilvl w:val="0"/>
          <w:numId w:val="29"/>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There will be an appropriate amount of system redundancy to support the system availability and reliability requirements. </w:t>
      </w:r>
    </w:p>
    <w:p w:rsidR="00E83E7E" w:rsidRDefault="00E83E7E" w:rsidP="00B5329C">
      <w:pPr>
        <w:pStyle w:val="Heading3"/>
        <w:ind w:left="1260"/>
      </w:pPr>
      <w:bookmarkStart w:id="54" w:name="_Toc413180392"/>
      <w:r w:rsidRPr="00E83E7E">
        <w:t>Demographic Specifications</w:t>
      </w:r>
      <w:bookmarkEnd w:id="54"/>
      <w:r w:rsidRPr="00E83E7E">
        <w:t xml:space="preserve"> </w:t>
      </w:r>
      <w:r w:rsidR="0069142F">
        <w:t xml:space="preserve"> </w:t>
      </w:r>
    </w:p>
    <w:tbl>
      <w:tblPr>
        <w:tblStyle w:val="TableGrid"/>
        <w:tblW w:w="0" w:type="auto"/>
        <w:tblInd w:w="918" w:type="dxa"/>
        <w:tblLook w:val="04A0" w:firstRow="1" w:lastRow="0" w:firstColumn="1" w:lastColumn="0" w:noHBand="0" w:noVBand="1"/>
      </w:tblPr>
      <w:tblGrid>
        <w:gridCol w:w="1080"/>
        <w:gridCol w:w="5850"/>
        <w:gridCol w:w="1728"/>
      </w:tblGrid>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 ID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Requirement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Source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Provide the ability for the call agent to automatically view the following demographic information about the Veteran in a single </w:t>
            </w:r>
            <w:r w:rsidRPr="00E83E7E">
              <w:rPr>
                <w:rFonts w:ascii="Times New Roman" w:hAnsi="Times New Roman" w:cs="Times New Roman"/>
                <w:sz w:val="20"/>
                <w:szCs w:val="20"/>
              </w:rPr>
              <w:lastRenderedPageBreak/>
              <w:t xml:space="preserve">desktop view as a snapshot. </w:t>
            </w:r>
          </w:p>
        </w:tc>
        <w:tc>
          <w:tcPr>
            <w:tcW w:w="1728" w:type="dxa"/>
          </w:tcPr>
          <w:p w:rsidR="00E83E7E" w:rsidRPr="00E83E7E" w:rsidRDefault="00587709">
            <w:pPr>
              <w:pStyle w:val="Default"/>
              <w:rPr>
                <w:rFonts w:ascii="Times New Roman" w:hAnsi="Times New Roman" w:cs="Times New Roman"/>
                <w:sz w:val="20"/>
                <w:szCs w:val="20"/>
              </w:rPr>
            </w:pPr>
            <w:r>
              <w:rPr>
                <w:rFonts w:ascii="Times New Roman" w:hAnsi="Times New Roman" w:cs="Times New Roman"/>
                <w:sz w:val="20"/>
                <w:szCs w:val="20"/>
              </w:rPr>
              <w:lastRenderedPageBreak/>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lastRenderedPageBreak/>
              <w:t xml:space="preserve">R-002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Full name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Social Security Number (SSN)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Date of Birth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All Veteran telephone numbers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R-006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Current address </w:t>
            </w:r>
          </w:p>
        </w:tc>
        <w:tc>
          <w:tcPr>
            <w:tcW w:w="1728" w:type="dxa"/>
          </w:tcPr>
          <w:p w:rsidR="00587709" w:rsidRDefault="00587709">
            <w:r w:rsidRPr="00991DFB">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Temporary Address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Additional Contact Information that stores to current Telecare note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e-mail address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Opted into MHV secure messaging (if 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Eligibility status, including eligibility for Dental services </w:t>
            </w:r>
          </w:p>
        </w:tc>
        <w:tc>
          <w:tcPr>
            <w:tcW w:w="1728" w:type="dxa"/>
          </w:tcPr>
          <w:p w:rsidR="00587709" w:rsidRDefault="00587709">
            <w:r w:rsidRPr="003522F0">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Service connected disabilities </w:t>
            </w:r>
          </w:p>
        </w:tc>
        <w:tc>
          <w:tcPr>
            <w:tcW w:w="1728" w:type="dxa"/>
          </w:tcPr>
          <w:p w:rsidR="00E83E7E" w:rsidRPr="00E83E7E" w:rsidRDefault="00E83E7E" w:rsidP="00E83E7E">
            <w:pPr>
              <w:rPr>
                <w:rFonts w:ascii="Times New Roman" w:hAnsi="Times New Roman"/>
                <w:sz w:val="20"/>
                <w:szCs w:val="20"/>
              </w:rPr>
            </w:pP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Display next of kin contact information (if available)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Power of attorney/durable power of attorney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Need for additional eligibility information such as a means test and insurance verification.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Patient Record Flags (PRF) • Category I PRF • Category II PRFs currently active at the facility level • Crisis Notes, Warning Notes, Allergies and Directives (CWADS) • VistA Alerts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facility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VISN number/name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PACT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primary care provider (PCP)/House staff providing coverage </w:t>
            </w:r>
          </w:p>
        </w:tc>
        <w:tc>
          <w:tcPr>
            <w:tcW w:w="1728" w:type="dxa"/>
          </w:tcPr>
          <w:p w:rsidR="00587709" w:rsidRDefault="00587709">
            <w:r w:rsidRPr="007B65A9">
              <w:rPr>
                <w:rFonts w:ascii="Times New Roman" w:hAnsi="Times New Roman"/>
                <w:sz w:val="20"/>
                <w:szCs w:val="20"/>
              </w:rPr>
              <w:t>Joint Application Design</w:t>
            </w:r>
          </w:p>
        </w:tc>
      </w:tr>
    </w:tbl>
    <w:p w:rsidR="00C15279" w:rsidRDefault="00C15279" w:rsidP="00B5329C">
      <w:pPr>
        <w:pStyle w:val="Heading3"/>
        <w:ind w:left="1260"/>
      </w:pPr>
      <w:bookmarkStart w:id="55" w:name="_Toc413180393"/>
      <w:r>
        <w:t>Out of Scope</w:t>
      </w:r>
      <w:bookmarkEnd w:id="55"/>
      <w:r>
        <w:t xml:space="preserve"> </w:t>
      </w:r>
    </w:p>
    <w:p w:rsidR="0097642D" w:rsidRPr="003D663A" w:rsidRDefault="00C15279" w:rsidP="000833B1">
      <w:pPr>
        <w:pStyle w:val="Default"/>
        <w:ind w:left="720"/>
        <w:rPr>
          <w:rFonts w:ascii="Times New Roman" w:hAnsi="Times New Roman" w:cs="Times New Roman"/>
          <w:sz w:val="20"/>
          <w:szCs w:val="22"/>
        </w:rPr>
      </w:pPr>
      <w:r w:rsidRPr="003D663A">
        <w:rPr>
          <w:rFonts w:ascii="Times New Roman" w:hAnsi="Times New Roman" w:cs="Times New Roman"/>
          <w:sz w:val="20"/>
          <w:szCs w:val="22"/>
        </w:rPr>
        <w:t xml:space="preserve">While these requirements were identified during the business requirements gathering process (and documented in a Business Requirements Document (BRD) subsequent to the Pilot BRD this RSD is based on), they will be considered for later FtP CRM versions after the first two increment pilot implementations have occurred: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Integration with the Telephony system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Automated scripts to guide call resolution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Workforce manager functionality to allow managers to forecast demand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Quality monitoring to allow review of voice, video, and screen capture of calls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Pharmacy interactions </w:t>
      </w:r>
    </w:p>
    <w:p w:rsidR="00B5329C" w:rsidRPr="000833B1" w:rsidRDefault="00C15279" w:rsidP="00F3186F">
      <w:pPr>
        <w:pStyle w:val="Default"/>
        <w:numPr>
          <w:ilvl w:val="2"/>
          <w:numId w:val="35"/>
        </w:numPr>
        <w:ind w:left="1627"/>
        <w:contextualSpacing/>
        <w:rPr>
          <w:rFonts w:ascii="Times New Roman" w:hAnsi="Times New Roman" w:cs="Times New Roman"/>
          <w:sz w:val="20"/>
          <w:szCs w:val="22"/>
        </w:rPr>
      </w:pPr>
      <w:r w:rsidRPr="003D663A">
        <w:rPr>
          <w:rFonts w:ascii="Times New Roman" w:hAnsi="Times New Roman" w:cs="Times New Roman"/>
          <w:sz w:val="20"/>
          <w:szCs w:val="22"/>
        </w:rPr>
        <w:lastRenderedPageBreak/>
        <w:t xml:space="preserve">Display of available appointments or ability to schedule </w:t>
      </w:r>
    </w:p>
    <w:p w:rsidR="0069142F" w:rsidRPr="00B5329C" w:rsidRDefault="00C15279" w:rsidP="00B5329C">
      <w:pPr>
        <w:pStyle w:val="Default"/>
        <w:ind w:left="720"/>
        <w:rPr>
          <w:rFonts w:ascii="Times New Roman" w:hAnsi="Times New Roman" w:cs="Times New Roman"/>
          <w:sz w:val="20"/>
          <w:szCs w:val="22"/>
        </w:rPr>
      </w:pPr>
      <w:r w:rsidRPr="00B5329C">
        <w:rPr>
          <w:rFonts w:ascii="Times New Roman" w:hAnsi="Times New Roman" w:cs="Times New Roman"/>
          <w:sz w:val="20"/>
          <w:szCs w:val="22"/>
        </w:rPr>
        <w:t>Data migration from the current legacy solution, Telecare Record Manager (TRM) is considered an entire project effort on its own and will not be included as part of the FtP Project.</w:t>
      </w:r>
    </w:p>
    <w:p w:rsidR="00604002" w:rsidRPr="00FC2797" w:rsidRDefault="003C5926" w:rsidP="00FC2797">
      <w:pPr>
        <w:pStyle w:val="Heading1"/>
        <w:ind w:left="360" w:hanging="360"/>
        <w:rPr>
          <w:bCs w:val="0"/>
          <w:sz w:val="32"/>
          <w:szCs w:val="28"/>
        </w:rPr>
      </w:pPr>
      <w:bookmarkStart w:id="56" w:name="_Toc413180394"/>
      <w:r>
        <w:rPr>
          <w:bCs w:val="0"/>
          <w:sz w:val="32"/>
          <w:szCs w:val="28"/>
        </w:rPr>
        <w:lastRenderedPageBreak/>
        <w:t>Risks</w:t>
      </w:r>
      <w:bookmarkEnd w:id="56"/>
    </w:p>
    <w:bookmarkEnd w:id="1"/>
    <w:p w:rsidR="003C5926" w:rsidRPr="003C5926" w:rsidRDefault="003C5926" w:rsidP="003C5926">
      <w:pPr>
        <w:rPr>
          <w:i/>
          <w:color w:val="0070C0"/>
        </w:rPr>
      </w:pPr>
    </w:p>
    <w:tbl>
      <w:tblPr>
        <w:tblStyle w:val="LightShading-Accent12"/>
        <w:tblW w:w="9198" w:type="dxa"/>
        <w:tblInd w:w="720" w:type="dxa"/>
        <w:tblLayout w:type="fixed"/>
        <w:tblLook w:val="04A0" w:firstRow="1" w:lastRow="0" w:firstColumn="1" w:lastColumn="0" w:noHBand="0" w:noVBand="1"/>
      </w:tblPr>
      <w:tblGrid>
        <w:gridCol w:w="2988"/>
        <w:gridCol w:w="1620"/>
        <w:gridCol w:w="1800"/>
        <w:gridCol w:w="2790"/>
      </w:tblGrid>
      <w:tr w:rsidR="008E3C75" w:rsidTr="00283DBD">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988" w:type="dxa"/>
          </w:tcPr>
          <w:p w:rsidR="008E3C75" w:rsidRDefault="008E3C75" w:rsidP="00EB41A0">
            <w:r>
              <w:t>Risk</w:t>
            </w:r>
          </w:p>
        </w:tc>
        <w:tc>
          <w:tcPr>
            <w:tcW w:w="1620" w:type="dxa"/>
          </w:tcPr>
          <w:p w:rsidR="008E3C75" w:rsidRDefault="008E3C75">
            <w:pPr>
              <w:cnfStyle w:val="100000000000" w:firstRow="1" w:lastRow="0" w:firstColumn="0" w:lastColumn="0" w:oddVBand="0" w:evenVBand="0" w:oddHBand="0" w:evenHBand="0" w:firstRowFirstColumn="0" w:firstRowLastColumn="0" w:lastRowFirstColumn="0" w:lastRowLastColumn="0"/>
              <w:rPr>
                <w:b w:val="0"/>
                <w:bCs w:val="0"/>
              </w:rPr>
            </w:pPr>
            <w:r>
              <w:t>Probability of Occurrence</w:t>
            </w:r>
          </w:p>
        </w:tc>
        <w:tc>
          <w:tcPr>
            <w:tcW w:w="1800" w:type="dxa"/>
          </w:tcPr>
          <w:p w:rsidR="008E3C75" w:rsidRPr="002B0E7B" w:rsidRDefault="003C5926" w:rsidP="003C5926">
            <w:pPr>
              <w:cnfStyle w:val="100000000000" w:firstRow="1" w:lastRow="0" w:firstColumn="0" w:lastColumn="0" w:oddVBand="0" w:evenVBand="0" w:oddHBand="0" w:evenHBand="0" w:firstRowFirstColumn="0" w:firstRowLastColumn="0" w:lastRowFirstColumn="0" w:lastRowLastColumn="0"/>
            </w:pPr>
            <w:r>
              <w:t>Impact to</w:t>
            </w:r>
            <w:r w:rsidR="008E3C75">
              <w:t xml:space="preserve"> </w:t>
            </w:r>
            <w:r>
              <w:t>Solution</w:t>
            </w:r>
          </w:p>
        </w:tc>
        <w:tc>
          <w:tcPr>
            <w:tcW w:w="2790" w:type="dxa"/>
          </w:tcPr>
          <w:p w:rsidR="008E3C75" w:rsidRPr="002B0E7B" w:rsidRDefault="008E3C75" w:rsidP="00EB41A0">
            <w:pPr>
              <w:cnfStyle w:val="100000000000" w:firstRow="1" w:lastRow="0" w:firstColumn="0" w:lastColumn="0" w:oddVBand="0" w:evenVBand="0" w:oddHBand="0" w:evenHBand="0" w:firstRowFirstColumn="0" w:firstRowLastColumn="0" w:lastRowFirstColumn="0" w:lastRowLastColumn="0"/>
            </w:pPr>
            <w:r>
              <w:t>Mitigation</w:t>
            </w:r>
          </w:p>
        </w:tc>
      </w:tr>
      <w:tr w:rsidR="00C549B1"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C549B1" w:rsidRPr="0033652F" w:rsidRDefault="00D3467F" w:rsidP="00D867F3">
            <w:pPr>
              <w:rPr>
                <w:sz w:val="20"/>
              </w:rPr>
            </w:pPr>
            <w:r w:rsidRPr="0033652F">
              <w:rPr>
                <w:sz w:val="20"/>
                <w:szCs w:val="22"/>
              </w:rPr>
              <w:t>Insufficient time to fully develop/define the business requirements.</w:t>
            </w:r>
          </w:p>
        </w:tc>
        <w:tc>
          <w:tcPr>
            <w:tcW w:w="162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180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szCs w:val="22"/>
              </w:rPr>
              <w:t>Consider including prototyping. Incorporate lessons learned from VBA and HRC. Continue to engage key stakeholders in defining and refining business requirements.</w:t>
            </w:r>
          </w:p>
        </w:tc>
      </w:tr>
      <w:tr w:rsidR="00B021D9"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B021D9" w:rsidRPr="0033652F" w:rsidRDefault="00D3467F" w:rsidP="00D867F3">
            <w:pPr>
              <w:rPr>
                <w:sz w:val="20"/>
              </w:rPr>
            </w:pPr>
            <w:r w:rsidRPr="0033652F">
              <w:rPr>
                <w:sz w:val="20"/>
                <w:szCs w:val="22"/>
              </w:rPr>
              <w:t>It is not known if the solution will be developed for one contact center, a contact center at each facility, or some combination of the two approaches. These decisions will impact workforce management requirements.</w:t>
            </w:r>
          </w:p>
        </w:tc>
        <w:tc>
          <w:tcPr>
            <w:tcW w:w="162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180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szCs w:val="22"/>
              </w:rPr>
              <w:t>Monitor solution to ensure that requirements are modified when a decision is made about the organizational approach.</w:t>
            </w:r>
          </w:p>
        </w:tc>
      </w:tr>
      <w:tr w:rsidR="00D3467F"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At this time it is not known if the call center(s) will have dedicated workforce management staff.</w:t>
            </w:r>
          </w:p>
        </w:tc>
        <w:tc>
          <w:tcPr>
            <w:tcW w:w="162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szCs w:val="22"/>
              </w:rPr>
            </w:pPr>
            <w:r w:rsidRPr="0033652F">
              <w:rPr>
                <w:sz w:val="20"/>
                <w:szCs w:val="22"/>
              </w:rPr>
              <w:t>Modify requirements when the decision is made about the need for dedicated workforce management staff.</w:t>
            </w:r>
          </w:p>
        </w:tc>
      </w:tr>
      <w:tr w:rsidR="00D3467F"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Need to transition, retire, and/or integrate existing applications.</w:t>
            </w:r>
          </w:p>
        </w:tc>
        <w:tc>
          <w:tcPr>
            <w:tcW w:w="162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szCs w:val="22"/>
              </w:rPr>
            </w:pPr>
            <w:r w:rsidRPr="0033652F">
              <w:rPr>
                <w:sz w:val="20"/>
                <w:szCs w:val="22"/>
              </w:rPr>
              <w:t>Develop and execute thorough change management, implementation, and training plans.</w:t>
            </w:r>
          </w:p>
        </w:tc>
      </w:tr>
    </w:tbl>
    <w:p w:rsidR="00A31379" w:rsidRDefault="00A31379"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A31379" w:rsidRDefault="00A31379" w:rsidP="00A31379"/>
    <w:p w:rsidR="00A31379" w:rsidRPr="00340226" w:rsidRDefault="00A31379" w:rsidP="00A31379"/>
    <w:sectPr w:rsidR="00A31379" w:rsidRPr="00340226" w:rsidSect="009D42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55F" w:rsidRDefault="00F5755F">
      <w:r>
        <w:separator/>
      </w:r>
    </w:p>
    <w:p w:rsidR="00F5755F" w:rsidRDefault="00F5755F"/>
  </w:endnote>
  <w:endnote w:type="continuationSeparator" w:id="0">
    <w:p w:rsidR="00F5755F" w:rsidRDefault="00F5755F">
      <w:r>
        <w:continuationSeparator/>
      </w:r>
    </w:p>
    <w:p w:rsidR="00F5755F" w:rsidRDefault="00F575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3000000"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CC48A2" w:rsidRDefault="004E24B7" w:rsidP="00CC48A2">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CC48A2" w:rsidRDefault="004E24B7" w:rsidP="00CC48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CC48A2" w:rsidRDefault="004E24B7" w:rsidP="00CC4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55F" w:rsidRDefault="00F5755F">
      <w:r>
        <w:separator/>
      </w:r>
    </w:p>
    <w:p w:rsidR="00F5755F" w:rsidRDefault="00F5755F"/>
  </w:footnote>
  <w:footnote w:type="continuationSeparator" w:id="0">
    <w:p w:rsidR="00F5755F" w:rsidRDefault="00F5755F">
      <w:r>
        <w:continuationSeparator/>
      </w:r>
    </w:p>
    <w:p w:rsidR="00F5755F" w:rsidRDefault="00F575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A2" w:rsidRDefault="00CC48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Default="004E24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A2" w:rsidRDefault="00CC48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4A9A46"/>
    <w:lvl w:ilvl="0">
      <w:start w:val="1"/>
      <w:numFmt w:val="decimal"/>
      <w:pStyle w:val="list-bullet"/>
      <w:lvlText w:val="%1."/>
      <w:lvlJc w:val="left"/>
      <w:pPr>
        <w:tabs>
          <w:tab w:val="num" w:pos="1800"/>
        </w:tabs>
        <w:ind w:left="1800" w:hanging="360"/>
      </w:pPr>
      <w:rPr>
        <w:rFonts w:cs="Times New Roman"/>
      </w:rPr>
    </w:lvl>
  </w:abstractNum>
  <w:abstractNum w:abstractNumId="1">
    <w:nsid w:val="FFFFFF7E"/>
    <w:multiLevelType w:val="singleLevel"/>
    <w:tmpl w:val="F8464B98"/>
    <w:lvl w:ilvl="0">
      <w:start w:val="1"/>
      <w:numFmt w:val="decimal"/>
      <w:pStyle w:val="ListNumber2"/>
      <w:lvlText w:val="%1."/>
      <w:lvlJc w:val="left"/>
      <w:pPr>
        <w:tabs>
          <w:tab w:val="num" w:pos="1080"/>
        </w:tabs>
        <w:ind w:left="1080" w:hanging="360"/>
      </w:pPr>
      <w:rPr>
        <w:rFonts w:cs="Times New Roman"/>
      </w:rPr>
    </w:lvl>
  </w:abstractNum>
  <w:abstractNum w:abstractNumId="2">
    <w:nsid w:val="FFFFFF82"/>
    <w:multiLevelType w:val="singleLevel"/>
    <w:tmpl w:val="AEB26B38"/>
    <w:lvl w:ilvl="0">
      <w:start w:val="1"/>
      <w:numFmt w:val="bullet"/>
      <w:pStyle w:val="Appendix"/>
      <w:lvlText w:val=""/>
      <w:lvlJc w:val="left"/>
      <w:pPr>
        <w:tabs>
          <w:tab w:val="num" w:pos="1080"/>
        </w:tabs>
        <w:ind w:left="1080" w:hanging="360"/>
      </w:pPr>
      <w:rPr>
        <w:rFonts w:ascii="Symbol" w:hAnsi="Symbol" w:hint="default"/>
      </w:rPr>
    </w:lvl>
  </w:abstractNum>
  <w:abstractNum w:abstractNumId="3">
    <w:nsid w:val="FFFFFF88"/>
    <w:multiLevelType w:val="singleLevel"/>
    <w:tmpl w:val="FCFE33F6"/>
    <w:lvl w:ilvl="0">
      <w:start w:val="1"/>
      <w:numFmt w:val="decimal"/>
      <w:pStyle w:val="ListBullet5"/>
      <w:lvlText w:val="%1."/>
      <w:lvlJc w:val="left"/>
      <w:pPr>
        <w:tabs>
          <w:tab w:val="num" w:pos="360"/>
        </w:tabs>
        <w:ind w:left="360" w:hanging="360"/>
      </w:pPr>
      <w:rPr>
        <w:rFonts w:cs="Times New Roman"/>
      </w:rPr>
    </w:lvl>
  </w:abstractNum>
  <w:abstractNum w:abstractNumId="4">
    <w:nsid w:val="FFFFFF89"/>
    <w:multiLevelType w:val="singleLevel"/>
    <w:tmpl w:val="FC8E7142"/>
    <w:lvl w:ilvl="0">
      <w:start w:val="1"/>
      <w:numFmt w:val="bullet"/>
      <w:pStyle w:val="BulletedList"/>
      <w:lvlText w:val=""/>
      <w:lvlJc w:val="left"/>
      <w:pPr>
        <w:tabs>
          <w:tab w:val="num" w:pos="360"/>
        </w:tabs>
        <w:ind w:left="360" w:hanging="360"/>
      </w:pPr>
      <w:rPr>
        <w:rFonts w:ascii="Symbol" w:hAnsi="Symbol"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0D743C7D"/>
    <w:multiLevelType w:val="hybridMultilevel"/>
    <w:tmpl w:val="AD0C1264"/>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8">
    <w:nsid w:val="1C88381C"/>
    <w:multiLevelType w:val="hybridMultilevel"/>
    <w:tmpl w:val="BA7EF7CE"/>
    <w:lvl w:ilvl="0" w:tplc="C62ABAC4">
      <w:start w:val="1"/>
      <w:numFmt w:val="bullet"/>
      <w:pStyle w:val="InstructionalBullet1"/>
      <w:lvlText w:val=""/>
      <w:lvlJc w:val="left"/>
      <w:pPr>
        <w:tabs>
          <w:tab w:val="num" w:pos="720"/>
        </w:tabs>
        <w:ind w:left="720" w:hanging="360"/>
      </w:pPr>
      <w:rPr>
        <w:rFonts w:ascii="Symbol" w:hAnsi="Symbol" w:hint="default"/>
      </w:rPr>
    </w:lvl>
    <w:lvl w:ilvl="1" w:tplc="96D8594A" w:tentative="1">
      <w:start w:val="1"/>
      <w:numFmt w:val="bullet"/>
      <w:lvlText w:val="o"/>
      <w:lvlJc w:val="left"/>
      <w:pPr>
        <w:tabs>
          <w:tab w:val="num" w:pos="1440"/>
        </w:tabs>
        <w:ind w:left="1440" w:hanging="360"/>
      </w:pPr>
      <w:rPr>
        <w:rFonts w:ascii="Courier New" w:hAnsi="Courier New" w:hint="default"/>
      </w:rPr>
    </w:lvl>
    <w:lvl w:ilvl="2" w:tplc="00DEAC22" w:tentative="1">
      <w:start w:val="1"/>
      <w:numFmt w:val="bullet"/>
      <w:lvlText w:val=""/>
      <w:lvlJc w:val="left"/>
      <w:pPr>
        <w:tabs>
          <w:tab w:val="num" w:pos="2160"/>
        </w:tabs>
        <w:ind w:left="2160" w:hanging="360"/>
      </w:pPr>
      <w:rPr>
        <w:rFonts w:ascii="Wingdings" w:hAnsi="Wingdings" w:hint="default"/>
      </w:rPr>
    </w:lvl>
    <w:lvl w:ilvl="3" w:tplc="2D522568" w:tentative="1">
      <w:start w:val="1"/>
      <w:numFmt w:val="bullet"/>
      <w:lvlText w:val=""/>
      <w:lvlJc w:val="left"/>
      <w:pPr>
        <w:tabs>
          <w:tab w:val="num" w:pos="2880"/>
        </w:tabs>
        <w:ind w:left="2880" w:hanging="360"/>
      </w:pPr>
      <w:rPr>
        <w:rFonts w:ascii="Symbol" w:hAnsi="Symbol" w:hint="default"/>
      </w:rPr>
    </w:lvl>
    <w:lvl w:ilvl="4" w:tplc="4D6CB226" w:tentative="1">
      <w:start w:val="1"/>
      <w:numFmt w:val="bullet"/>
      <w:lvlText w:val="o"/>
      <w:lvlJc w:val="left"/>
      <w:pPr>
        <w:tabs>
          <w:tab w:val="num" w:pos="3600"/>
        </w:tabs>
        <w:ind w:left="3600" w:hanging="360"/>
      </w:pPr>
      <w:rPr>
        <w:rFonts w:ascii="Courier New" w:hAnsi="Courier New" w:hint="default"/>
      </w:rPr>
    </w:lvl>
    <w:lvl w:ilvl="5" w:tplc="120C9FD4" w:tentative="1">
      <w:start w:val="1"/>
      <w:numFmt w:val="bullet"/>
      <w:lvlText w:val=""/>
      <w:lvlJc w:val="left"/>
      <w:pPr>
        <w:tabs>
          <w:tab w:val="num" w:pos="4320"/>
        </w:tabs>
        <w:ind w:left="4320" w:hanging="360"/>
      </w:pPr>
      <w:rPr>
        <w:rFonts w:ascii="Wingdings" w:hAnsi="Wingdings" w:hint="default"/>
      </w:rPr>
    </w:lvl>
    <w:lvl w:ilvl="6" w:tplc="0CE64ABA" w:tentative="1">
      <w:start w:val="1"/>
      <w:numFmt w:val="bullet"/>
      <w:lvlText w:val=""/>
      <w:lvlJc w:val="left"/>
      <w:pPr>
        <w:tabs>
          <w:tab w:val="num" w:pos="5040"/>
        </w:tabs>
        <w:ind w:left="5040" w:hanging="360"/>
      </w:pPr>
      <w:rPr>
        <w:rFonts w:ascii="Symbol" w:hAnsi="Symbol" w:hint="default"/>
      </w:rPr>
    </w:lvl>
    <w:lvl w:ilvl="7" w:tplc="24BA3F7C" w:tentative="1">
      <w:start w:val="1"/>
      <w:numFmt w:val="bullet"/>
      <w:lvlText w:val="o"/>
      <w:lvlJc w:val="left"/>
      <w:pPr>
        <w:tabs>
          <w:tab w:val="num" w:pos="5760"/>
        </w:tabs>
        <w:ind w:left="5760" w:hanging="360"/>
      </w:pPr>
      <w:rPr>
        <w:rFonts w:ascii="Courier New" w:hAnsi="Courier New" w:hint="default"/>
      </w:rPr>
    </w:lvl>
    <w:lvl w:ilvl="8" w:tplc="CF4C2406" w:tentative="1">
      <w:start w:val="1"/>
      <w:numFmt w:val="bullet"/>
      <w:lvlText w:val=""/>
      <w:lvlJc w:val="left"/>
      <w:pPr>
        <w:tabs>
          <w:tab w:val="num" w:pos="6480"/>
        </w:tabs>
        <w:ind w:left="6480" w:hanging="360"/>
      </w:pPr>
      <w:rPr>
        <w:rFonts w:ascii="Wingdings" w:hAnsi="Wingdings" w:hint="default"/>
      </w:rPr>
    </w:lvl>
  </w:abstractNum>
  <w:abstractNum w:abstractNumId="9">
    <w:nsid w:val="2E397E75"/>
    <w:multiLevelType w:val="hybridMultilevel"/>
    <w:tmpl w:val="53C288B2"/>
    <w:lvl w:ilvl="0" w:tplc="4DA059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18CA6A16">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2BCA498E" w:tentative="1">
      <w:start w:val="1"/>
      <w:numFmt w:val="lowerLetter"/>
      <w:lvlText w:val="%2."/>
      <w:lvlJc w:val="left"/>
      <w:pPr>
        <w:tabs>
          <w:tab w:val="num" w:pos="1440"/>
        </w:tabs>
        <w:ind w:left="1440" w:hanging="360"/>
      </w:pPr>
      <w:rPr>
        <w:rFonts w:cs="Times New Roman"/>
      </w:rPr>
    </w:lvl>
    <w:lvl w:ilvl="2" w:tplc="3DE4C616" w:tentative="1">
      <w:start w:val="1"/>
      <w:numFmt w:val="lowerRoman"/>
      <w:lvlText w:val="%3."/>
      <w:lvlJc w:val="right"/>
      <w:pPr>
        <w:tabs>
          <w:tab w:val="num" w:pos="2160"/>
        </w:tabs>
        <w:ind w:left="2160" w:hanging="180"/>
      </w:pPr>
      <w:rPr>
        <w:rFonts w:cs="Times New Roman"/>
      </w:rPr>
    </w:lvl>
    <w:lvl w:ilvl="3" w:tplc="DCCC1DF8" w:tentative="1">
      <w:start w:val="1"/>
      <w:numFmt w:val="decimal"/>
      <w:lvlText w:val="%4."/>
      <w:lvlJc w:val="left"/>
      <w:pPr>
        <w:tabs>
          <w:tab w:val="num" w:pos="2880"/>
        </w:tabs>
        <w:ind w:left="2880" w:hanging="360"/>
      </w:pPr>
      <w:rPr>
        <w:rFonts w:cs="Times New Roman"/>
      </w:rPr>
    </w:lvl>
    <w:lvl w:ilvl="4" w:tplc="FB36F26E" w:tentative="1">
      <w:start w:val="1"/>
      <w:numFmt w:val="lowerLetter"/>
      <w:lvlText w:val="%5."/>
      <w:lvlJc w:val="left"/>
      <w:pPr>
        <w:tabs>
          <w:tab w:val="num" w:pos="3600"/>
        </w:tabs>
        <w:ind w:left="3600" w:hanging="360"/>
      </w:pPr>
      <w:rPr>
        <w:rFonts w:cs="Times New Roman"/>
      </w:rPr>
    </w:lvl>
    <w:lvl w:ilvl="5" w:tplc="27A8B68A" w:tentative="1">
      <w:start w:val="1"/>
      <w:numFmt w:val="lowerRoman"/>
      <w:lvlText w:val="%6."/>
      <w:lvlJc w:val="right"/>
      <w:pPr>
        <w:tabs>
          <w:tab w:val="num" w:pos="4320"/>
        </w:tabs>
        <w:ind w:left="4320" w:hanging="180"/>
      </w:pPr>
      <w:rPr>
        <w:rFonts w:cs="Times New Roman"/>
      </w:rPr>
    </w:lvl>
    <w:lvl w:ilvl="6" w:tplc="5824D30A" w:tentative="1">
      <w:start w:val="1"/>
      <w:numFmt w:val="decimal"/>
      <w:lvlText w:val="%7."/>
      <w:lvlJc w:val="left"/>
      <w:pPr>
        <w:tabs>
          <w:tab w:val="num" w:pos="5040"/>
        </w:tabs>
        <w:ind w:left="5040" w:hanging="360"/>
      </w:pPr>
      <w:rPr>
        <w:rFonts w:cs="Times New Roman"/>
      </w:rPr>
    </w:lvl>
    <w:lvl w:ilvl="7" w:tplc="E3802BCE" w:tentative="1">
      <w:start w:val="1"/>
      <w:numFmt w:val="lowerLetter"/>
      <w:lvlText w:val="%8."/>
      <w:lvlJc w:val="left"/>
      <w:pPr>
        <w:tabs>
          <w:tab w:val="num" w:pos="5760"/>
        </w:tabs>
        <w:ind w:left="5760" w:hanging="360"/>
      </w:pPr>
      <w:rPr>
        <w:rFonts w:cs="Times New Roman"/>
      </w:rPr>
    </w:lvl>
    <w:lvl w:ilvl="8" w:tplc="EE921190" w:tentative="1">
      <w:start w:val="1"/>
      <w:numFmt w:val="lowerRoman"/>
      <w:lvlText w:val="%9."/>
      <w:lvlJc w:val="right"/>
      <w:pPr>
        <w:tabs>
          <w:tab w:val="num" w:pos="6480"/>
        </w:tabs>
        <w:ind w:left="6480" w:hanging="180"/>
      </w:pPr>
      <w:rPr>
        <w:rFonts w:cs="Times New Roman"/>
      </w:r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27F5CE7"/>
    <w:multiLevelType w:val="hybridMultilevel"/>
    <w:tmpl w:val="7BC4ADCC"/>
    <w:lvl w:ilvl="0" w:tplc="D60892FE">
      <w:start w:val="1"/>
      <w:numFmt w:val="bullet"/>
      <w:pStyle w:val="BodyBullet2"/>
      <w:lvlText w:val=""/>
      <w:lvlJc w:val="left"/>
      <w:pPr>
        <w:tabs>
          <w:tab w:val="num" w:pos="1800"/>
        </w:tabs>
        <w:ind w:left="1800" w:hanging="360"/>
      </w:pPr>
      <w:rPr>
        <w:rFonts w:ascii="Symbol" w:hAnsi="Symbol" w:hint="default"/>
      </w:rPr>
    </w:lvl>
    <w:lvl w:ilvl="1" w:tplc="D3C6FDF8"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68E2610"/>
    <w:multiLevelType w:val="singleLevel"/>
    <w:tmpl w:val="8B06DE32"/>
    <w:lvl w:ilvl="0">
      <w:start w:val="1"/>
      <w:numFmt w:val="bullet"/>
      <w:pStyle w:val="Bullet3"/>
      <w:lvlText w:val=""/>
      <w:lvlJc w:val="left"/>
      <w:pPr>
        <w:tabs>
          <w:tab w:val="num" w:pos="648"/>
        </w:tabs>
        <w:ind w:left="648" w:hanging="403"/>
      </w:pPr>
      <w:rPr>
        <w:rFonts w:ascii="Symbol" w:hAnsi="Symbol" w:hint="default"/>
      </w:rPr>
    </w:lvl>
  </w:abstractNum>
  <w:abstractNum w:abstractNumId="14">
    <w:nsid w:val="38E32690"/>
    <w:multiLevelType w:val="hybridMultilevel"/>
    <w:tmpl w:val="1DF6B410"/>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9745B4"/>
    <w:multiLevelType w:val="hybridMultilevel"/>
    <w:tmpl w:val="2AE6139A"/>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64C76"/>
    <w:multiLevelType w:val="hybridMultilevel"/>
    <w:tmpl w:val="3DA408BC"/>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330D00"/>
    <w:multiLevelType w:val="hybridMultilevel"/>
    <w:tmpl w:val="DA188AEC"/>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D84FFB"/>
    <w:multiLevelType w:val="hybridMultilevel"/>
    <w:tmpl w:val="306C2C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83307"/>
    <w:multiLevelType w:val="hybridMultilevel"/>
    <w:tmpl w:val="DD0E1FA0"/>
    <w:lvl w:ilvl="0" w:tplc="DB32A2C2">
      <w:start w:val="1"/>
      <w:numFmt w:val="none"/>
      <w:pStyle w:val="Table-Text"/>
      <w:lvlText w:val="Question: "/>
      <w:lvlJc w:val="left"/>
      <w:pPr>
        <w:tabs>
          <w:tab w:val="num" w:pos="720"/>
        </w:tabs>
        <w:ind w:left="1080" w:hanging="1080"/>
      </w:pPr>
      <w:rPr>
        <w:rFonts w:ascii="Arial" w:hAnsi="Arial" w:cs="Times New Roman" w:hint="default"/>
        <w:b/>
        <w:i w:val="0"/>
      </w:rPr>
    </w:lvl>
    <w:lvl w:ilvl="1" w:tplc="91F291D4" w:tentative="1">
      <w:start w:val="1"/>
      <w:numFmt w:val="lowerLetter"/>
      <w:lvlText w:val="%2."/>
      <w:lvlJc w:val="left"/>
      <w:pPr>
        <w:tabs>
          <w:tab w:val="num" w:pos="1440"/>
        </w:tabs>
        <w:ind w:left="1440" w:hanging="360"/>
      </w:pPr>
      <w:rPr>
        <w:rFonts w:cs="Times New Roman"/>
      </w:rPr>
    </w:lvl>
    <w:lvl w:ilvl="2" w:tplc="0018F166" w:tentative="1">
      <w:start w:val="1"/>
      <w:numFmt w:val="lowerRoman"/>
      <w:lvlText w:val="%3."/>
      <w:lvlJc w:val="right"/>
      <w:pPr>
        <w:tabs>
          <w:tab w:val="num" w:pos="2160"/>
        </w:tabs>
        <w:ind w:left="2160" w:hanging="180"/>
      </w:pPr>
      <w:rPr>
        <w:rFonts w:cs="Times New Roman"/>
      </w:rPr>
    </w:lvl>
    <w:lvl w:ilvl="3" w:tplc="64823E7C" w:tentative="1">
      <w:start w:val="1"/>
      <w:numFmt w:val="decimal"/>
      <w:lvlText w:val="%4."/>
      <w:lvlJc w:val="left"/>
      <w:pPr>
        <w:tabs>
          <w:tab w:val="num" w:pos="2880"/>
        </w:tabs>
        <w:ind w:left="2880" w:hanging="360"/>
      </w:pPr>
      <w:rPr>
        <w:rFonts w:cs="Times New Roman"/>
      </w:rPr>
    </w:lvl>
    <w:lvl w:ilvl="4" w:tplc="7F242D24" w:tentative="1">
      <w:start w:val="1"/>
      <w:numFmt w:val="lowerLetter"/>
      <w:lvlText w:val="%5."/>
      <w:lvlJc w:val="left"/>
      <w:pPr>
        <w:tabs>
          <w:tab w:val="num" w:pos="3600"/>
        </w:tabs>
        <w:ind w:left="3600" w:hanging="360"/>
      </w:pPr>
      <w:rPr>
        <w:rFonts w:cs="Times New Roman"/>
      </w:rPr>
    </w:lvl>
    <w:lvl w:ilvl="5" w:tplc="454A828E" w:tentative="1">
      <w:start w:val="1"/>
      <w:numFmt w:val="lowerRoman"/>
      <w:lvlText w:val="%6."/>
      <w:lvlJc w:val="right"/>
      <w:pPr>
        <w:tabs>
          <w:tab w:val="num" w:pos="4320"/>
        </w:tabs>
        <w:ind w:left="4320" w:hanging="180"/>
      </w:pPr>
      <w:rPr>
        <w:rFonts w:cs="Times New Roman"/>
      </w:rPr>
    </w:lvl>
    <w:lvl w:ilvl="6" w:tplc="0E821604" w:tentative="1">
      <w:start w:val="1"/>
      <w:numFmt w:val="decimal"/>
      <w:lvlText w:val="%7."/>
      <w:lvlJc w:val="left"/>
      <w:pPr>
        <w:tabs>
          <w:tab w:val="num" w:pos="5040"/>
        </w:tabs>
        <w:ind w:left="5040" w:hanging="360"/>
      </w:pPr>
      <w:rPr>
        <w:rFonts w:cs="Times New Roman"/>
      </w:rPr>
    </w:lvl>
    <w:lvl w:ilvl="7" w:tplc="DF5441C8" w:tentative="1">
      <w:start w:val="1"/>
      <w:numFmt w:val="lowerLetter"/>
      <w:lvlText w:val="%8."/>
      <w:lvlJc w:val="left"/>
      <w:pPr>
        <w:tabs>
          <w:tab w:val="num" w:pos="5760"/>
        </w:tabs>
        <w:ind w:left="5760" w:hanging="360"/>
      </w:pPr>
      <w:rPr>
        <w:rFonts w:cs="Times New Roman"/>
      </w:rPr>
    </w:lvl>
    <w:lvl w:ilvl="8" w:tplc="F470EDD8" w:tentative="1">
      <w:start w:val="1"/>
      <w:numFmt w:val="lowerRoman"/>
      <w:lvlText w:val="%9."/>
      <w:lvlJc w:val="right"/>
      <w:pPr>
        <w:tabs>
          <w:tab w:val="num" w:pos="6480"/>
        </w:tabs>
        <w:ind w:left="6480" w:hanging="180"/>
      </w:pPr>
      <w:rPr>
        <w:rFonts w:cs="Times New Roman"/>
      </w:rPr>
    </w:lvl>
  </w:abstractNum>
  <w:abstractNum w:abstractNumId="20">
    <w:nsid w:val="56234753"/>
    <w:multiLevelType w:val="multilevel"/>
    <w:tmpl w:val="DDDAB4B8"/>
    <w:lvl w:ilvl="0">
      <w:start w:val="1"/>
      <w:numFmt w:val="decimal"/>
      <w:pStyle w:val="level3headings"/>
      <w:lvlText w:val="Goal %1."/>
      <w:lvlJc w:val="left"/>
      <w:pPr>
        <w:tabs>
          <w:tab w:val="num" w:pos="3744"/>
        </w:tabs>
        <w:ind w:left="2304"/>
      </w:pPr>
      <w:rPr>
        <w:rFonts w:cs="Times New Roman"/>
      </w:rPr>
    </w:lvl>
    <w:lvl w:ilvl="1">
      <w:start w:val="1"/>
      <w:numFmt w:val="decimal"/>
      <w:lvlText w:val="%1%2."/>
      <w:lvlJc w:val="left"/>
      <w:pPr>
        <w:tabs>
          <w:tab w:val="num" w:pos="3024"/>
        </w:tabs>
        <w:ind w:left="2016" w:firstLine="288"/>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
    <w:nsid w:val="581571F7"/>
    <w:multiLevelType w:val="hybridMultilevel"/>
    <w:tmpl w:val="13EC8F6A"/>
    <w:lvl w:ilvl="0" w:tplc="443ADB40">
      <w:start w:val="1"/>
      <w:numFmt w:val="bullet"/>
      <w:pStyle w:val="BodyTextBullet2"/>
      <w:lvlText w:val=""/>
      <w:lvlJc w:val="left"/>
      <w:pPr>
        <w:tabs>
          <w:tab w:val="num" w:pos="1440"/>
        </w:tabs>
        <w:ind w:left="1440" w:hanging="360"/>
      </w:pPr>
      <w:rPr>
        <w:rFonts w:ascii="Symbol" w:hAnsi="Symbol" w:hint="default"/>
      </w:rPr>
    </w:lvl>
    <w:lvl w:ilvl="1" w:tplc="DCAC644C" w:tentative="1">
      <w:start w:val="1"/>
      <w:numFmt w:val="bullet"/>
      <w:lvlText w:val="o"/>
      <w:lvlJc w:val="left"/>
      <w:pPr>
        <w:tabs>
          <w:tab w:val="num" w:pos="1440"/>
        </w:tabs>
        <w:ind w:left="1440" w:hanging="360"/>
      </w:pPr>
      <w:rPr>
        <w:rFonts w:ascii="Courier New" w:hAnsi="Courier New" w:hint="default"/>
      </w:rPr>
    </w:lvl>
    <w:lvl w:ilvl="2" w:tplc="12B88468" w:tentative="1">
      <w:start w:val="1"/>
      <w:numFmt w:val="bullet"/>
      <w:lvlText w:val=""/>
      <w:lvlJc w:val="left"/>
      <w:pPr>
        <w:tabs>
          <w:tab w:val="num" w:pos="2160"/>
        </w:tabs>
        <w:ind w:left="2160" w:hanging="360"/>
      </w:pPr>
      <w:rPr>
        <w:rFonts w:ascii="Wingdings" w:hAnsi="Wingdings" w:hint="default"/>
      </w:rPr>
    </w:lvl>
    <w:lvl w:ilvl="3" w:tplc="098E0062" w:tentative="1">
      <w:start w:val="1"/>
      <w:numFmt w:val="bullet"/>
      <w:lvlText w:val=""/>
      <w:lvlJc w:val="left"/>
      <w:pPr>
        <w:tabs>
          <w:tab w:val="num" w:pos="2880"/>
        </w:tabs>
        <w:ind w:left="2880" w:hanging="360"/>
      </w:pPr>
      <w:rPr>
        <w:rFonts w:ascii="Symbol" w:hAnsi="Symbol" w:hint="default"/>
      </w:rPr>
    </w:lvl>
    <w:lvl w:ilvl="4" w:tplc="FFB6A2FE" w:tentative="1">
      <w:start w:val="1"/>
      <w:numFmt w:val="bullet"/>
      <w:lvlText w:val="o"/>
      <w:lvlJc w:val="left"/>
      <w:pPr>
        <w:tabs>
          <w:tab w:val="num" w:pos="3600"/>
        </w:tabs>
        <w:ind w:left="3600" w:hanging="360"/>
      </w:pPr>
      <w:rPr>
        <w:rFonts w:ascii="Courier New" w:hAnsi="Courier New" w:hint="default"/>
      </w:rPr>
    </w:lvl>
    <w:lvl w:ilvl="5" w:tplc="5E8699AA" w:tentative="1">
      <w:start w:val="1"/>
      <w:numFmt w:val="bullet"/>
      <w:lvlText w:val=""/>
      <w:lvlJc w:val="left"/>
      <w:pPr>
        <w:tabs>
          <w:tab w:val="num" w:pos="4320"/>
        </w:tabs>
        <w:ind w:left="4320" w:hanging="360"/>
      </w:pPr>
      <w:rPr>
        <w:rFonts w:ascii="Wingdings" w:hAnsi="Wingdings" w:hint="default"/>
      </w:rPr>
    </w:lvl>
    <w:lvl w:ilvl="6" w:tplc="9D1CB3F2" w:tentative="1">
      <w:start w:val="1"/>
      <w:numFmt w:val="bullet"/>
      <w:lvlText w:val=""/>
      <w:lvlJc w:val="left"/>
      <w:pPr>
        <w:tabs>
          <w:tab w:val="num" w:pos="5040"/>
        </w:tabs>
        <w:ind w:left="5040" w:hanging="360"/>
      </w:pPr>
      <w:rPr>
        <w:rFonts w:ascii="Symbol" w:hAnsi="Symbol" w:hint="default"/>
      </w:rPr>
    </w:lvl>
    <w:lvl w:ilvl="7" w:tplc="BC14BC10" w:tentative="1">
      <w:start w:val="1"/>
      <w:numFmt w:val="bullet"/>
      <w:lvlText w:val="o"/>
      <w:lvlJc w:val="left"/>
      <w:pPr>
        <w:tabs>
          <w:tab w:val="num" w:pos="5760"/>
        </w:tabs>
        <w:ind w:left="5760" w:hanging="360"/>
      </w:pPr>
      <w:rPr>
        <w:rFonts w:ascii="Courier New" w:hAnsi="Courier New" w:hint="default"/>
      </w:rPr>
    </w:lvl>
    <w:lvl w:ilvl="8" w:tplc="3600ED4A" w:tentative="1">
      <w:start w:val="1"/>
      <w:numFmt w:val="bullet"/>
      <w:lvlText w:val=""/>
      <w:lvlJc w:val="left"/>
      <w:pPr>
        <w:tabs>
          <w:tab w:val="num" w:pos="6480"/>
        </w:tabs>
        <w:ind w:left="6480" w:hanging="360"/>
      </w:pPr>
      <w:rPr>
        <w:rFonts w:ascii="Wingdings" w:hAnsi="Wingdings" w:hint="default"/>
      </w:rPr>
    </w:lvl>
  </w:abstractNum>
  <w:abstractNum w:abstractNumId="22">
    <w:nsid w:val="5C7118B3"/>
    <w:multiLevelType w:val="hybridMultilevel"/>
    <w:tmpl w:val="703E9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ED1D65"/>
    <w:multiLevelType w:val="hybridMultilevel"/>
    <w:tmpl w:val="B01CA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F5013"/>
    <w:multiLevelType w:val="hybridMultilevel"/>
    <w:tmpl w:val="3BD833A6"/>
    <w:lvl w:ilvl="0" w:tplc="0409000F">
      <w:start w:val="1"/>
      <w:numFmt w:val="bullet"/>
      <w:pStyle w:val="Code"/>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606A0D49"/>
    <w:multiLevelType w:val="multilevel"/>
    <w:tmpl w:val="7772D7E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6">
    <w:nsid w:val="62837D1B"/>
    <w:multiLevelType w:val="multilevel"/>
    <w:tmpl w:val="8C1A5F9E"/>
    <w:lvl w:ilvl="0">
      <w:start w:val="1"/>
      <w:numFmt w:val="upperLetter"/>
      <w:pStyle w:val="TableTex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2A75BEB"/>
    <w:multiLevelType w:val="multilevel"/>
    <w:tmpl w:val="04090023"/>
    <w:lvl w:ilvl="0">
      <w:start w:val="1"/>
      <w:numFmt w:val="upperRoman"/>
      <w:pStyle w:val="H-related-process-areas"/>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9">
    <w:nsid w:val="6D5C2438"/>
    <w:multiLevelType w:val="hybridMultilevel"/>
    <w:tmpl w:val="9CEEF7A4"/>
    <w:lvl w:ilvl="0" w:tplc="634AA8AA">
      <w:start w:val="1"/>
      <w:numFmt w:val="decimal"/>
      <w:pStyle w:val="BodyTextNumbered2"/>
      <w:lvlText w:val="%1."/>
      <w:lvlJc w:val="left"/>
      <w:pPr>
        <w:tabs>
          <w:tab w:val="num" w:pos="1440"/>
        </w:tabs>
        <w:ind w:left="1440" w:hanging="360"/>
      </w:pPr>
      <w:rPr>
        <w:rFonts w:cs="Times New Roman" w:hint="default"/>
      </w:rPr>
    </w:lvl>
    <w:lvl w:ilvl="1" w:tplc="19345AC2">
      <w:start w:val="1"/>
      <w:numFmt w:val="lowerLetter"/>
      <w:lvlText w:val="%2."/>
      <w:lvlJc w:val="left"/>
      <w:pPr>
        <w:tabs>
          <w:tab w:val="num" w:pos="2160"/>
        </w:tabs>
        <w:ind w:left="2160" w:hanging="360"/>
      </w:pPr>
      <w:rPr>
        <w:rFonts w:cs="Times New Roman"/>
      </w:rPr>
    </w:lvl>
    <w:lvl w:ilvl="2" w:tplc="2D8A5A70" w:tentative="1">
      <w:start w:val="1"/>
      <w:numFmt w:val="lowerRoman"/>
      <w:lvlText w:val="%3."/>
      <w:lvlJc w:val="right"/>
      <w:pPr>
        <w:tabs>
          <w:tab w:val="num" w:pos="2880"/>
        </w:tabs>
        <w:ind w:left="2880" w:hanging="180"/>
      </w:pPr>
      <w:rPr>
        <w:rFonts w:cs="Times New Roman"/>
      </w:rPr>
    </w:lvl>
    <w:lvl w:ilvl="3" w:tplc="DA163D48" w:tentative="1">
      <w:start w:val="1"/>
      <w:numFmt w:val="decimal"/>
      <w:lvlText w:val="%4."/>
      <w:lvlJc w:val="left"/>
      <w:pPr>
        <w:tabs>
          <w:tab w:val="num" w:pos="3600"/>
        </w:tabs>
        <w:ind w:left="3600" w:hanging="360"/>
      </w:pPr>
      <w:rPr>
        <w:rFonts w:cs="Times New Roman"/>
      </w:rPr>
    </w:lvl>
    <w:lvl w:ilvl="4" w:tplc="6F7C78BC" w:tentative="1">
      <w:start w:val="1"/>
      <w:numFmt w:val="lowerLetter"/>
      <w:lvlText w:val="%5."/>
      <w:lvlJc w:val="left"/>
      <w:pPr>
        <w:tabs>
          <w:tab w:val="num" w:pos="4320"/>
        </w:tabs>
        <w:ind w:left="4320" w:hanging="360"/>
      </w:pPr>
      <w:rPr>
        <w:rFonts w:cs="Times New Roman"/>
      </w:rPr>
    </w:lvl>
    <w:lvl w:ilvl="5" w:tplc="4F0615BE" w:tentative="1">
      <w:start w:val="1"/>
      <w:numFmt w:val="lowerRoman"/>
      <w:lvlText w:val="%6."/>
      <w:lvlJc w:val="right"/>
      <w:pPr>
        <w:tabs>
          <w:tab w:val="num" w:pos="5040"/>
        </w:tabs>
        <w:ind w:left="5040" w:hanging="180"/>
      </w:pPr>
      <w:rPr>
        <w:rFonts w:cs="Times New Roman"/>
      </w:rPr>
    </w:lvl>
    <w:lvl w:ilvl="6" w:tplc="66DEE6AE" w:tentative="1">
      <w:start w:val="1"/>
      <w:numFmt w:val="decimal"/>
      <w:lvlText w:val="%7."/>
      <w:lvlJc w:val="left"/>
      <w:pPr>
        <w:tabs>
          <w:tab w:val="num" w:pos="5760"/>
        </w:tabs>
        <w:ind w:left="5760" w:hanging="360"/>
      </w:pPr>
      <w:rPr>
        <w:rFonts w:cs="Times New Roman"/>
      </w:rPr>
    </w:lvl>
    <w:lvl w:ilvl="7" w:tplc="2DCE9FD6" w:tentative="1">
      <w:start w:val="1"/>
      <w:numFmt w:val="lowerLetter"/>
      <w:lvlText w:val="%8."/>
      <w:lvlJc w:val="left"/>
      <w:pPr>
        <w:tabs>
          <w:tab w:val="num" w:pos="6480"/>
        </w:tabs>
        <w:ind w:left="6480" w:hanging="360"/>
      </w:pPr>
      <w:rPr>
        <w:rFonts w:cs="Times New Roman"/>
      </w:rPr>
    </w:lvl>
    <w:lvl w:ilvl="8" w:tplc="441C4D90" w:tentative="1">
      <w:start w:val="1"/>
      <w:numFmt w:val="lowerRoman"/>
      <w:lvlText w:val="%9."/>
      <w:lvlJc w:val="right"/>
      <w:pPr>
        <w:tabs>
          <w:tab w:val="num" w:pos="7200"/>
        </w:tabs>
        <w:ind w:left="7200" w:hanging="180"/>
      </w:pPr>
      <w:rPr>
        <w:rFonts w:cs="Times New Roman"/>
      </w:rPr>
    </w:lvl>
  </w:abstractNum>
  <w:abstractNum w:abstractNumId="30">
    <w:nsid w:val="6F182A87"/>
    <w:multiLevelType w:val="hybridMultilevel"/>
    <w:tmpl w:val="57642176"/>
    <w:lvl w:ilvl="0" w:tplc="E7E4A2D8">
      <w:start w:val="1"/>
      <w:numFmt w:val="decimal"/>
      <w:pStyle w:val="BodyTextNumbered1"/>
      <w:lvlText w:val="%1."/>
      <w:lvlJc w:val="left"/>
      <w:pPr>
        <w:tabs>
          <w:tab w:val="num" w:pos="720"/>
        </w:tabs>
        <w:ind w:left="720" w:hanging="360"/>
      </w:pPr>
      <w:rPr>
        <w:rFonts w:cs="Times New Roman"/>
      </w:rPr>
    </w:lvl>
    <w:lvl w:ilvl="1" w:tplc="E576A51E" w:tentative="1">
      <w:start w:val="1"/>
      <w:numFmt w:val="lowerLetter"/>
      <w:lvlText w:val="%2."/>
      <w:lvlJc w:val="left"/>
      <w:pPr>
        <w:tabs>
          <w:tab w:val="num" w:pos="1440"/>
        </w:tabs>
        <w:ind w:left="1440" w:hanging="360"/>
      </w:pPr>
      <w:rPr>
        <w:rFonts w:cs="Times New Roman"/>
      </w:rPr>
    </w:lvl>
    <w:lvl w:ilvl="2" w:tplc="DB62CB08" w:tentative="1">
      <w:start w:val="1"/>
      <w:numFmt w:val="lowerRoman"/>
      <w:lvlText w:val="%3."/>
      <w:lvlJc w:val="right"/>
      <w:pPr>
        <w:tabs>
          <w:tab w:val="num" w:pos="2160"/>
        </w:tabs>
        <w:ind w:left="2160" w:hanging="180"/>
      </w:pPr>
      <w:rPr>
        <w:rFonts w:cs="Times New Roman"/>
      </w:rPr>
    </w:lvl>
    <w:lvl w:ilvl="3" w:tplc="707CE374" w:tentative="1">
      <w:start w:val="1"/>
      <w:numFmt w:val="decimal"/>
      <w:lvlText w:val="%4."/>
      <w:lvlJc w:val="left"/>
      <w:pPr>
        <w:tabs>
          <w:tab w:val="num" w:pos="2880"/>
        </w:tabs>
        <w:ind w:left="2880" w:hanging="360"/>
      </w:pPr>
      <w:rPr>
        <w:rFonts w:cs="Times New Roman"/>
      </w:rPr>
    </w:lvl>
    <w:lvl w:ilvl="4" w:tplc="924272DE" w:tentative="1">
      <w:start w:val="1"/>
      <w:numFmt w:val="lowerLetter"/>
      <w:lvlText w:val="%5."/>
      <w:lvlJc w:val="left"/>
      <w:pPr>
        <w:tabs>
          <w:tab w:val="num" w:pos="3600"/>
        </w:tabs>
        <w:ind w:left="3600" w:hanging="360"/>
      </w:pPr>
      <w:rPr>
        <w:rFonts w:cs="Times New Roman"/>
      </w:rPr>
    </w:lvl>
    <w:lvl w:ilvl="5" w:tplc="3CEA4A18" w:tentative="1">
      <w:start w:val="1"/>
      <w:numFmt w:val="lowerRoman"/>
      <w:lvlText w:val="%6."/>
      <w:lvlJc w:val="right"/>
      <w:pPr>
        <w:tabs>
          <w:tab w:val="num" w:pos="4320"/>
        </w:tabs>
        <w:ind w:left="4320" w:hanging="180"/>
      </w:pPr>
      <w:rPr>
        <w:rFonts w:cs="Times New Roman"/>
      </w:rPr>
    </w:lvl>
    <w:lvl w:ilvl="6" w:tplc="F562349A" w:tentative="1">
      <w:start w:val="1"/>
      <w:numFmt w:val="decimal"/>
      <w:lvlText w:val="%7."/>
      <w:lvlJc w:val="left"/>
      <w:pPr>
        <w:tabs>
          <w:tab w:val="num" w:pos="5040"/>
        </w:tabs>
        <w:ind w:left="5040" w:hanging="360"/>
      </w:pPr>
      <w:rPr>
        <w:rFonts w:cs="Times New Roman"/>
      </w:rPr>
    </w:lvl>
    <w:lvl w:ilvl="7" w:tplc="5FF48A44" w:tentative="1">
      <w:start w:val="1"/>
      <w:numFmt w:val="lowerLetter"/>
      <w:lvlText w:val="%8."/>
      <w:lvlJc w:val="left"/>
      <w:pPr>
        <w:tabs>
          <w:tab w:val="num" w:pos="5760"/>
        </w:tabs>
        <w:ind w:left="5760" w:hanging="360"/>
      </w:pPr>
      <w:rPr>
        <w:rFonts w:cs="Times New Roman"/>
      </w:rPr>
    </w:lvl>
    <w:lvl w:ilvl="8" w:tplc="E8F001AC" w:tentative="1">
      <w:start w:val="1"/>
      <w:numFmt w:val="lowerRoman"/>
      <w:lvlText w:val="%9."/>
      <w:lvlJc w:val="right"/>
      <w:pPr>
        <w:tabs>
          <w:tab w:val="num" w:pos="6480"/>
        </w:tabs>
        <w:ind w:left="6480" w:hanging="180"/>
      </w:pPr>
      <w:rPr>
        <w:rFonts w:cs="Times New Roman"/>
      </w:rPr>
    </w:lvl>
  </w:abstractNum>
  <w:abstractNum w:abstractNumId="31">
    <w:nsid w:val="70F94B9F"/>
    <w:multiLevelType w:val="multilevel"/>
    <w:tmpl w:val="55B09572"/>
    <w:lvl w:ilvl="0">
      <w:start w:val="1"/>
      <w:numFmt w:val="decimal"/>
      <w:pStyle w:val="Heading1"/>
      <w:lvlText w:val="%1."/>
      <w:lvlJc w:val="left"/>
      <w:pPr>
        <w:tabs>
          <w:tab w:val="num" w:pos="547"/>
        </w:tabs>
        <w:ind w:left="1080" w:firstLine="0"/>
      </w:pPr>
      <w:rPr>
        <w:rFonts w:hint="default"/>
      </w:rPr>
    </w:lvl>
    <w:lvl w:ilvl="1">
      <w:start w:val="1"/>
      <w:numFmt w:val="decimal"/>
      <w:pStyle w:val="Heading2"/>
      <w:lvlText w:val="%1.%2."/>
      <w:lvlJc w:val="left"/>
      <w:pPr>
        <w:tabs>
          <w:tab w:val="num" w:pos="1627"/>
        </w:tabs>
        <w:ind w:left="907" w:firstLine="0"/>
      </w:pPr>
      <w:rPr>
        <w:rFonts w:hint="default"/>
        <w:color w:val="auto"/>
      </w:rPr>
    </w:lvl>
    <w:lvl w:ilvl="2">
      <w:start w:val="1"/>
      <w:numFmt w:val="decimal"/>
      <w:pStyle w:val="Heading3"/>
      <w:lvlText w:val="%1.%2.%3."/>
      <w:lvlJc w:val="left"/>
      <w:pPr>
        <w:tabs>
          <w:tab w:val="num" w:pos="3060"/>
        </w:tabs>
        <w:ind w:left="2700" w:hanging="720"/>
      </w:pPr>
      <w:rPr>
        <w:rFonts w:hint="default"/>
      </w:rPr>
    </w:lvl>
    <w:lvl w:ilvl="3">
      <w:start w:val="1"/>
      <w:numFmt w:val="decimal"/>
      <w:pStyle w:val="Heading4"/>
      <w:lvlText w:val="%1.%2.%3.%4."/>
      <w:lvlJc w:val="left"/>
      <w:pPr>
        <w:tabs>
          <w:tab w:val="num" w:pos="2707"/>
        </w:tabs>
        <w:ind w:left="3067" w:hanging="1440"/>
      </w:pPr>
      <w:rPr>
        <w:rFonts w:hint="default"/>
      </w:rPr>
    </w:lvl>
    <w:lvl w:ilvl="4">
      <w:start w:val="1"/>
      <w:numFmt w:val="decimal"/>
      <w:lvlText w:val="%1.%2.%3.%4.%5."/>
      <w:lvlJc w:val="left"/>
      <w:pPr>
        <w:tabs>
          <w:tab w:val="num" w:pos="4867"/>
        </w:tabs>
        <w:ind w:left="2779" w:hanging="792"/>
      </w:pPr>
      <w:rPr>
        <w:rFonts w:hint="default"/>
      </w:rPr>
    </w:lvl>
    <w:lvl w:ilvl="5">
      <w:start w:val="1"/>
      <w:numFmt w:val="decimal"/>
      <w:lvlText w:val="%1.%2.%3.%4.%5.%6."/>
      <w:lvlJc w:val="left"/>
      <w:pPr>
        <w:tabs>
          <w:tab w:val="num" w:pos="5947"/>
        </w:tabs>
        <w:ind w:left="3283" w:hanging="936"/>
      </w:pPr>
      <w:rPr>
        <w:rFonts w:hint="default"/>
      </w:rPr>
    </w:lvl>
    <w:lvl w:ilvl="6">
      <w:start w:val="1"/>
      <w:numFmt w:val="decimal"/>
      <w:lvlText w:val="%1.%2.%3.%4.%5.%6.%7."/>
      <w:lvlJc w:val="left"/>
      <w:pPr>
        <w:tabs>
          <w:tab w:val="num" w:pos="7027"/>
        </w:tabs>
        <w:ind w:left="3787" w:hanging="1080"/>
      </w:pPr>
      <w:rPr>
        <w:rFonts w:hint="default"/>
      </w:rPr>
    </w:lvl>
    <w:lvl w:ilvl="7">
      <w:start w:val="1"/>
      <w:numFmt w:val="decimal"/>
      <w:lvlText w:val="%1.%2.%3.%4.%5.%6.%7.%8."/>
      <w:lvlJc w:val="left"/>
      <w:pPr>
        <w:tabs>
          <w:tab w:val="num" w:pos="7747"/>
        </w:tabs>
        <w:ind w:left="4291" w:hanging="1224"/>
      </w:pPr>
      <w:rPr>
        <w:rFonts w:hint="default"/>
      </w:rPr>
    </w:lvl>
    <w:lvl w:ilvl="8">
      <w:start w:val="1"/>
      <w:numFmt w:val="decimal"/>
      <w:lvlText w:val="%1.%2.%3.%4.%5.%6.%7.%8.%9."/>
      <w:lvlJc w:val="left"/>
      <w:pPr>
        <w:tabs>
          <w:tab w:val="num" w:pos="8827"/>
        </w:tabs>
        <w:ind w:left="4867" w:hanging="1440"/>
      </w:pPr>
      <w:rPr>
        <w:rFonts w:hint="default"/>
      </w:rPr>
    </w:lvl>
  </w:abstractNum>
  <w:abstractNum w:abstractNumId="32">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cs="Times New Roman"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3">
    <w:nsid w:val="74EC5168"/>
    <w:multiLevelType w:val="hybridMultilevel"/>
    <w:tmpl w:val="745A218C"/>
    <w:lvl w:ilvl="0" w:tplc="6FB8612C">
      <w:start w:val="1"/>
      <w:numFmt w:val="none"/>
      <w:pStyle w:val="Note"/>
      <w:lvlText w:val="NOTE: "/>
      <w:lvlJc w:val="left"/>
      <w:pPr>
        <w:tabs>
          <w:tab w:val="num" w:pos="720"/>
        </w:tabs>
        <w:ind w:left="792" w:hanging="792"/>
      </w:pPr>
      <w:rPr>
        <w:rFonts w:ascii="Arial" w:hAnsi="Arial" w:cs="Times New Roman" w:hint="default"/>
        <w:b/>
        <w:i w:val="0"/>
      </w:rPr>
    </w:lvl>
    <w:lvl w:ilvl="1" w:tplc="4BA45E4E">
      <w:start w:val="1"/>
      <w:numFmt w:val="bullet"/>
      <w:lvlText w:val=""/>
      <w:lvlJc w:val="left"/>
      <w:pPr>
        <w:tabs>
          <w:tab w:val="num" w:pos="1440"/>
        </w:tabs>
        <w:ind w:left="1440" w:hanging="360"/>
      </w:pPr>
      <w:rPr>
        <w:rFonts w:ascii="Symbol" w:hAnsi="Symbol" w:hint="default"/>
        <w:b/>
        <w:i w:val="0"/>
      </w:rPr>
    </w:lvl>
    <w:lvl w:ilvl="2" w:tplc="2C121D9C">
      <w:start w:val="1"/>
      <w:numFmt w:val="lowerLetter"/>
      <w:lvlText w:val="%3)"/>
      <w:lvlJc w:val="left"/>
      <w:pPr>
        <w:tabs>
          <w:tab w:val="num" w:pos="2340"/>
        </w:tabs>
        <w:ind w:left="2340" w:hanging="360"/>
      </w:pPr>
      <w:rPr>
        <w:rFonts w:cs="Times New Roman" w:hint="default"/>
      </w:rPr>
    </w:lvl>
    <w:lvl w:ilvl="3" w:tplc="2B607C8E" w:tentative="1">
      <w:start w:val="1"/>
      <w:numFmt w:val="decimal"/>
      <w:lvlText w:val="%4."/>
      <w:lvlJc w:val="left"/>
      <w:pPr>
        <w:tabs>
          <w:tab w:val="num" w:pos="2880"/>
        </w:tabs>
        <w:ind w:left="2880" w:hanging="360"/>
      </w:pPr>
      <w:rPr>
        <w:rFonts w:cs="Times New Roman"/>
      </w:rPr>
    </w:lvl>
    <w:lvl w:ilvl="4" w:tplc="DD76895E" w:tentative="1">
      <w:start w:val="1"/>
      <w:numFmt w:val="lowerLetter"/>
      <w:lvlText w:val="%5."/>
      <w:lvlJc w:val="left"/>
      <w:pPr>
        <w:tabs>
          <w:tab w:val="num" w:pos="3600"/>
        </w:tabs>
        <w:ind w:left="3600" w:hanging="360"/>
      </w:pPr>
      <w:rPr>
        <w:rFonts w:cs="Times New Roman"/>
      </w:rPr>
    </w:lvl>
    <w:lvl w:ilvl="5" w:tplc="3E0CE374" w:tentative="1">
      <w:start w:val="1"/>
      <w:numFmt w:val="lowerRoman"/>
      <w:lvlText w:val="%6."/>
      <w:lvlJc w:val="right"/>
      <w:pPr>
        <w:tabs>
          <w:tab w:val="num" w:pos="4320"/>
        </w:tabs>
        <w:ind w:left="4320" w:hanging="180"/>
      </w:pPr>
      <w:rPr>
        <w:rFonts w:cs="Times New Roman"/>
      </w:rPr>
    </w:lvl>
    <w:lvl w:ilvl="6" w:tplc="6BF88AB6" w:tentative="1">
      <w:start w:val="1"/>
      <w:numFmt w:val="decimal"/>
      <w:lvlText w:val="%7."/>
      <w:lvlJc w:val="left"/>
      <w:pPr>
        <w:tabs>
          <w:tab w:val="num" w:pos="5040"/>
        </w:tabs>
        <w:ind w:left="5040" w:hanging="360"/>
      </w:pPr>
      <w:rPr>
        <w:rFonts w:cs="Times New Roman"/>
      </w:rPr>
    </w:lvl>
    <w:lvl w:ilvl="7" w:tplc="03F0729E" w:tentative="1">
      <w:start w:val="1"/>
      <w:numFmt w:val="lowerLetter"/>
      <w:lvlText w:val="%8."/>
      <w:lvlJc w:val="left"/>
      <w:pPr>
        <w:tabs>
          <w:tab w:val="num" w:pos="5760"/>
        </w:tabs>
        <w:ind w:left="5760" w:hanging="360"/>
      </w:pPr>
      <w:rPr>
        <w:rFonts w:cs="Times New Roman"/>
      </w:rPr>
    </w:lvl>
    <w:lvl w:ilvl="8" w:tplc="72D4BB1A" w:tentative="1">
      <w:start w:val="1"/>
      <w:numFmt w:val="lowerRoman"/>
      <w:lvlText w:val="%9."/>
      <w:lvlJc w:val="right"/>
      <w:pPr>
        <w:tabs>
          <w:tab w:val="num" w:pos="6480"/>
        </w:tabs>
        <w:ind w:left="6480" w:hanging="180"/>
      </w:pPr>
      <w:rPr>
        <w:rFonts w:cs="Times New Roman"/>
      </w:rPr>
    </w:lvl>
  </w:abstractNum>
  <w:abstractNum w:abstractNumId="34">
    <w:nsid w:val="7DEE65F0"/>
    <w:multiLevelType w:val="singleLevel"/>
    <w:tmpl w:val="0EB47770"/>
    <w:lvl w:ilvl="0">
      <w:start w:val="1"/>
      <w:numFmt w:val="bullet"/>
      <w:pStyle w:val="Bullet1"/>
      <w:lvlText w:val=""/>
      <w:lvlJc w:val="left"/>
      <w:pPr>
        <w:tabs>
          <w:tab w:val="num" w:pos="360"/>
        </w:tabs>
        <w:ind w:left="360" w:hanging="360"/>
      </w:pPr>
      <w:rPr>
        <w:rFonts w:ascii="Symbol" w:hAnsi="Symbol" w:hint="default"/>
      </w:rPr>
    </w:lvl>
  </w:abstractNum>
  <w:abstractNum w:abstractNumId="35">
    <w:nsid w:val="7F9D06EE"/>
    <w:multiLevelType w:val="hybridMultilevel"/>
    <w:tmpl w:val="29E0F7D2"/>
    <w:lvl w:ilvl="0" w:tplc="04090001">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27"/>
  </w:num>
  <w:num w:numId="7">
    <w:abstractNumId w:val="30"/>
  </w:num>
  <w:num w:numId="8">
    <w:abstractNumId w:val="29"/>
  </w:num>
  <w:num w:numId="9">
    <w:abstractNumId w:val="5"/>
  </w:num>
  <w:num w:numId="10">
    <w:abstractNumId w:val="32"/>
  </w:num>
  <w:num w:numId="11">
    <w:abstractNumId w:val="35"/>
  </w:num>
  <w:num w:numId="12">
    <w:abstractNumId w:val="21"/>
  </w:num>
  <w:num w:numId="13">
    <w:abstractNumId w:val="10"/>
  </w:num>
  <w:num w:numId="14">
    <w:abstractNumId w:val="8"/>
  </w:num>
  <w:num w:numId="15">
    <w:abstractNumId w:val="12"/>
  </w:num>
  <w:num w:numId="16">
    <w:abstractNumId w:val="11"/>
  </w:num>
  <w:num w:numId="17">
    <w:abstractNumId w:val="25"/>
  </w:num>
  <w:num w:numId="18">
    <w:abstractNumId w:val="24"/>
  </w:num>
  <w:num w:numId="19">
    <w:abstractNumId w:val="26"/>
  </w:num>
  <w:num w:numId="20">
    <w:abstractNumId w:val="19"/>
  </w:num>
  <w:num w:numId="21">
    <w:abstractNumId w:val="20"/>
  </w:num>
  <w:num w:numId="22">
    <w:abstractNumId w:val="7"/>
  </w:num>
  <w:num w:numId="23">
    <w:abstractNumId w:val="28"/>
  </w:num>
  <w:num w:numId="24">
    <w:abstractNumId w:val="34"/>
  </w:num>
  <w:num w:numId="25">
    <w:abstractNumId w:val="13"/>
  </w:num>
  <w:num w:numId="26">
    <w:abstractNumId w:val="33"/>
  </w:num>
  <w:num w:numId="27">
    <w:abstractNumId w:val="31"/>
  </w:num>
  <w:num w:numId="28">
    <w:abstractNumId w:val="15"/>
  </w:num>
  <w:num w:numId="29">
    <w:abstractNumId w:val="22"/>
  </w:num>
  <w:num w:numId="30">
    <w:abstractNumId w:val="6"/>
  </w:num>
  <w:num w:numId="31">
    <w:abstractNumId w:val="16"/>
  </w:num>
  <w:num w:numId="32">
    <w:abstractNumId w:val="23"/>
  </w:num>
  <w:num w:numId="33">
    <w:abstractNumId w:val="9"/>
  </w:num>
  <w:num w:numId="34">
    <w:abstractNumId w:val="18"/>
  </w:num>
  <w:num w:numId="35">
    <w:abstractNumId w:val="14"/>
  </w:num>
  <w:num w:numId="36">
    <w:abstractNumId w:val="17"/>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Heading1Char"/>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9B2"/>
    <w:rsid w:val="00003066"/>
    <w:rsid w:val="00003CD1"/>
    <w:rsid w:val="00003DB5"/>
    <w:rsid w:val="00006311"/>
    <w:rsid w:val="000063A7"/>
    <w:rsid w:val="0000675B"/>
    <w:rsid w:val="00006DB8"/>
    <w:rsid w:val="000074C3"/>
    <w:rsid w:val="000100B4"/>
    <w:rsid w:val="00010140"/>
    <w:rsid w:val="00010CE1"/>
    <w:rsid w:val="000114B6"/>
    <w:rsid w:val="00011EE6"/>
    <w:rsid w:val="0001226E"/>
    <w:rsid w:val="0001279B"/>
    <w:rsid w:val="000129A6"/>
    <w:rsid w:val="00013184"/>
    <w:rsid w:val="00014D1A"/>
    <w:rsid w:val="000153A8"/>
    <w:rsid w:val="000168E7"/>
    <w:rsid w:val="000171DA"/>
    <w:rsid w:val="00017DBE"/>
    <w:rsid w:val="000204AD"/>
    <w:rsid w:val="000233B2"/>
    <w:rsid w:val="0002367F"/>
    <w:rsid w:val="000246E9"/>
    <w:rsid w:val="00025EF8"/>
    <w:rsid w:val="00026388"/>
    <w:rsid w:val="000263BB"/>
    <w:rsid w:val="00026BF0"/>
    <w:rsid w:val="00026EAF"/>
    <w:rsid w:val="000277A3"/>
    <w:rsid w:val="00031127"/>
    <w:rsid w:val="00031E30"/>
    <w:rsid w:val="00033047"/>
    <w:rsid w:val="00034442"/>
    <w:rsid w:val="0003653F"/>
    <w:rsid w:val="00040622"/>
    <w:rsid w:val="000418D5"/>
    <w:rsid w:val="0004278C"/>
    <w:rsid w:val="00042DA6"/>
    <w:rsid w:val="0004520A"/>
    <w:rsid w:val="00046265"/>
    <w:rsid w:val="0004636C"/>
    <w:rsid w:val="000477E2"/>
    <w:rsid w:val="000506DA"/>
    <w:rsid w:val="00053C7D"/>
    <w:rsid w:val="00053F6A"/>
    <w:rsid w:val="00054B70"/>
    <w:rsid w:val="00054BBA"/>
    <w:rsid w:val="00054F2C"/>
    <w:rsid w:val="00055708"/>
    <w:rsid w:val="000559D0"/>
    <w:rsid w:val="000568B8"/>
    <w:rsid w:val="00056EA7"/>
    <w:rsid w:val="00065B64"/>
    <w:rsid w:val="00065F50"/>
    <w:rsid w:val="00066CDF"/>
    <w:rsid w:val="00066F41"/>
    <w:rsid w:val="000673C6"/>
    <w:rsid w:val="00070496"/>
    <w:rsid w:val="00070657"/>
    <w:rsid w:val="00071609"/>
    <w:rsid w:val="00076799"/>
    <w:rsid w:val="00077BB9"/>
    <w:rsid w:val="00080998"/>
    <w:rsid w:val="00080AA2"/>
    <w:rsid w:val="00080D45"/>
    <w:rsid w:val="000821CA"/>
    <w:rsid w:val="00083385"/>
    <w:rsid w:val="000833B1"/>
    <w:rsid w:val="00084A54"/>
    <w:rsid w:val="0008647A"/>
    <w:rsid w:val="00090053"/>
    <w:rsid w:val="00091208"/>
    <w:rsid w:val="000926B0"/>
    <w:rsid w:val="0009378A"/>
    <w:rsid w:val="00096915"/>
    <w:rsid w:val="000A0C89"/>
    <w:rsid w:val="000A30F5"/>
    <w:rsid w:val="000A4BA9"/>
    <w:rsid w:val="000A4C01"/>
    <w:rsid w:val="000A5AD8"/>
    <w:rsid w:val="000B23F8"/>
    <w:rsid w:val="000B3A72"/>
    <w:rsid w:val="000B79CD"/>
    <w:rsid w:val="000C1039"/>
    <w:rsid w:val="000C2098"/>
    <w:rsid w:val="000C4BF6"/>
    <w:rsid w:val="000C71EE"/>
    <w:rsid w:val="000D3252"/>
    <w:rsid w:val="000D55F7"/>
    <w:rsid w:val="000D6F01"/>
    <w:rsid w:val="000E1DBA"/>
    <w:rsid w:val="000E40D3"/>
    <w:rsid w:val="000E6EA1"/>
    <w:rsid w:val="000F094B"/>
    <w:rsid w:val="000F1CBD"/>
    <w:rsid w:val="000F2483"/>
    <w:rsid w:val="000F3438"/>
    <w:rsid w:val="000F3F77"/>
    <w:rsid w:val="000F40F9"/>
    <w:rsid w:val="000F4ACD"/>
    <w:rsid w:val="000F6720"/>
    <w:rsid w:val="00101026"/>
    <w:rsid w:val="00101238"/>
    <w:rsid w:val="00101D09"/>
    <w:rsid w:val="001021EF"/>
    <w:rsid w:val="00102DCC"/>
    <w:rsid w:val="00102F56"/>
    <w:rsid w:val="00103363"/>
    <w:rsid w:val="00104399"/>
    <w:rsid w:val="0010664C"/>
    <w:rsid w:val="00107328"/>
    <w:rsid w:val="00107971"/>
    <w:rsid w:val="0011044A"/>
    <w:rsid w:val="00110610"/>
    <w:rsid w:val="00111074"/>
    <w:rsid w:val="0011174C"/>
    <w:rsid w:val="00112C8F"/>
    <w:rsid w:val="0011319D"/>
    <w:rsid w:val="00113714"/>
    <w:rsid w:val="00114BA3"/>
    <w:rsid w:val="00114F85"/>
    <w:rsid w:val="001166FF"/>
    <w:rsid w:val="00117ABD"/>
    <w:rsid w:val="00117BBC"/>
    <w:rsid w:val="00117C17"/>
    <w:rsid w:val="0012060D"/>
    <w:rsid w:val="00126E63"/>
    <w:rsid w:val="001306C9"/>
    <w:rsid w:val="00130E30"/>
    <w:rsid w:val="00131658"/>
    <w:rsid w:val="001329D5"/>
    <w:rsid w:val="00133A31"/>
    <w:rsid w:val="001347D6"/>
    <w:rsid w:val="00134F67"/>
    <w:rsid w:val="001354CB"/>
    <w:rsid w:val="00135B99"/>
    <w:rsid w:val="00136C3A"/>
    <w:rsid w:val="001438C1"/>
    <w:rsid w:val="00144251"/>
    <w:rsid w:val="0014452E"/>
    <w:rsid w:val="0014593C"/>
    <w:rsid w:val="001462CD"/>
    <w:rsid w:val="00146D94"/>
    <w:rsid w:val="001478CB"/>
    <w:rsid w:val="00147996"/>
    <w:rsid w:val="00150135"/>
    <w:rsid w:val="00150CD2"/>
    <w:rsid w:val="00151087"/>
    <w:rsid w:val="0015186B"/>
    <w:rsid w:val="0015449E"/>
    <w:rsid w:val="00154F38"/>
    <w:rsid w:val="001557B7"/>
    <w:rsid w:val="00156F98"/>
    <w:rsid w:val="001574A4"/>
    <w:rsid w:val="00157704"/>
    <w:rsid w:val="00160824"/>
    <w:rsid w:val="00160DCC"/>
    <w:rsid w:val="0016135E"/>
    <w:rsid w:val="001617F1"/>
    <w:rsid w:val="00161B5A"/>
    <w:rsid w:val="001624C3"/>
    <w:rsid w:val="00163D0D"/>
    <w:rsid w:val="00164762"/>
    <w:rsid w:val="00165889"/>
    <w:rsid w:val="00165AB8"/>
    <w:rsid w:val="00167E2D"/>
    <w:rsid w:val="00172D7F"/>
    <w:rsid w:val="00172EB7"/>
    <w:rsid w:val="001776EF"/>
    <w:rsid w:val="00180235"/>
    <w:rsid w:val="00181AB7"/>
    <w:rsid w:val="001821A7"/>
    <w:rsid w:val="00182A34"/>
    <w:rsid w:val="00183BF3"/>
    <w:rsid w:val="00184590"/>
    <w:rsid w:val="00184FE1"/>
    <w:rsid w:val="00186009"/>
    <w:rsid w:val="001939BC"/>
    <w:rsid w:val="001957BA"/>
    <w:rsid w:val="00195E67"/>
    <w:rsid w:val="001968BC"/>
    <w:rsid w:val="00196E0C"/>
    <w:rsid w:val="00197205"/>
    <w:rsid w:val="001977B7"/>
    <w:rsid w:val="00197BBE"/>
    <w:rsid w:val="001A1563"/>
    <w:rsid w:val="001A1BCA"/>
    <w:rsid w:val="001A2062"/>
    <w:rsid w:val="001A3C5C"/>
    <w:rsid w:val="001A3CCE"/>
    <w:rsid w:val="001A43FF"/>
    <w:rsid w:val="001A454D"/>
    <w:rsid w:val="001A4C63"/>
    <w:rsid w:val="001B12B6"/>
    <w:rsid w:val="001C0F9B"/>
    <w:rsid w:val="001C1BDE"/>
    <w:rsid w:val="001C1D5B"/>
    <w:rsid w:val="001C3269"/>
    <w:rsid w:val="001C3C55"/>
    <w:rsid w:val="001C624D"/>
    <w:rsid w:val="001C6D26"/>
    <w:rsid w:val="001C7392"/>
    <w:rsid w:val="001D02FD"/>
    <w:rsid w:val="001D13BD"/>
    <w:rsid w:val="001D3222"/>
    <w:rsid w:val="001D57EF"/>
    <w:rsid w:val="001D5AAB"/>
    <w:rsid w:val="001D62A2"/>
    <w:rsid w:val="001D6650"/>
    <w:rsid w:val="001D7391"/>
    <w:rsid w:val="001D7503"/>
    <w:rsid w:val="001D7FA3"/>
    <w:rsid w:val="001E1C24"/>
    <w:rsid w:val="001E1D99"/>
    <w:rsid w:val="001E2FF2"/>
    <w:rsid w:val="001E490D"/>
    <w:rsid w:val="001E4B39"/>
    <w:rsid w:val="001E6354"/>
    <w:rsid w:val="001F2057"/>
    <w:rsid w:val="001F2E54"/>
    <w:rsid w:val="001F3299"/>
    <w:rsid w:val="001F388B"/>
    <w:rsid w:val="001F4A4E"/>
    <w:rsid w:val="001F61AD"/>
    <w:rsid w:val="001F651D"/>
    <w:rsid w:val="001F6C03"/>
    <w:rsid w:val="00206093"/>
    <w:rsid w:val="002127A9"/>
    <w:rsid w:val="00212E77"/>
    <w:rsid w:val="00213C34"/>
    <w:rsid w:val="00213D4C"/>
    <w:rsid w:val="0021641A"/>
    <w:rsid w:val="00216DB0"/>
    <w:rsid w:val="00217034"/>
    <w:rsid w:val="002225B7"/>
    <w:rsid w:val="00224A84"/>
    <w:rsid w:val="002273CA"/>
    <w:rsid w:val="00231B58"/>
    <w:rsid w:val="00234111"/>
    <w:rsid w:val="002354D6"/>
    <w:rsid w:val="002354E3"/>
    <w:rsid w:val="00235D1E"/>
    <w:rsid w:val="00237A3A"/>
    <w:rsid w:val="0024051D"/>
    <w:rsid w:val="00246631"/>
    <w:rsid w:val="002474B8"/>
    <w:rsid w:val="00250F65"/>
    <w:rsid w:val="00251CBA"/>
    <w:rsid w:val="00252BD5"/>
    <w:rsid w:val="00256419"/>
    <w:rsid w:val="00256F04"/>
    <w:rsid w:val="00260338"/>
    <w:rsid w:val="00262301"/>
    <w:rsid w:val="002641AE"/>
    <w:rsid w:val="00265190"/>
    <w:rsid w:val="00266D60"/>
    <w:rsid w:val="00266F6C"/>
    <w:rsid w:val="002712FA"/>
    <w:rsid w:val="00275F4B"/>
    <w:rsid w:val="00276059"/>
    <w:rsid w:val="002775EB"/>
    <w:rsid w:val="00277C61"/>
    <w:rsid w:val="00282EDE"/>
    <w:rsid w:val="0028316A"/>
    <w:rsid w:val="00283DBD"/>
    <w:rsid w:val="00285195"/>
    <w:rsid w:val="00286728"/>
    <w:rsid w:val="00287E7E"/>
    <w:rsid w:val="00287FBD"/>
    <w:rsid w:val="00290316"/>
    <w:rsid w:val="00290F58"/>
    <w:rsid w:val="00291B32"/>
    <w:rsid w:val="002939B3"/>
    <w:rsid w:val="00294428"/>
    <w:rsid w:val="002952FF"/>
    <w:rsid w:val="0029729A"/>
    <w:rsid w:val="002A03C9"/>
    <w:rsid w:val="002A0B88"/>
    <w:rsid w:val="002A0C8C"/>
    <w:rsid w:val="002A2EE5"/>
    <w:rsid w:val="002A3443"/>
    <w:rsid w:val="002A3A54"/>
    <w:rsid w:val="002A5C13"/>
    <w:rsid w:val="002A7782"/>
    <w:rsid w:val="002B20EE"/>
    <w:rsid w:val="002B3387"/>
    <w:rsid w:val="002B3FDD"/>
    <w:rsid w:val="002B419B"/>
    <w:rsid w:val="002B41B1"/>
    <w:rsid w:val="002B4DDA"/>
    <w:rsid w:val="002B4E2E"/>
    <w:rsid w:val="002C13A7"/>
    <w:rsid w:val="002C20EC"/>
    <w:rsid w:val="002C444A"/>
    <w:rsid w:val="002C6335"/>
    <w:rsid w:val="002C64E7"/>
    <w:rsid w:val="002C64E9"/>
    <w:rsid w:val="002C69FB"/>
    <w:rsid w:val="002D038F"/>
    <w:rsid w:val="002D0C49"/>
    <w:rsid w:val="002D3371"/>
    <w:rsid w:val="002D5204"/>
    <w:rsid w:val="002E0857"/>
    <w:rsid w:val="002E0DE1"/>
    <w:rsid w:val="002E1D8C"/>
    <w:rsid w:val="002E3F1A"/>
    <w:rsid w:val="002E46DF"/>
    <w:rsid w:val="002E50E3"/>
    <w:rsid w:val="002E6304"/>
    <w:rsid w:val="002E751D"/>
    <w:rsid w:val="002E7F6A"/>
    <w:rsid w:val="002F0076"/>
    <w:rsid w:val="002F0287"/>
    <w:rsid w:val="002F1C54"/>
    <w:rsid w:val="002F3821"/>
    <w:rsid w:val="002F4B9D"/>
    <w:rsid w:val="002F4F97"/>
    <w:rsid w:val="002F5410"/>
    <w:rsid w:val="002F698C"/>
    <w:rsid w:val="002F6F68"/>
    <w:rsid w:val="00300F5E"/>
    <w:rsid w:val="00304717"/>
    <w:rsid w:val="003058B8"/>
    <w:rsid w:val="00306441"/>
    <w:rsid w:val="003109D7"/>
    <w:rsid w:val="003110DB"/>
    <w:rsid w:val="00314B90"/>
    <w:rsid w:val="003153A9"/>
    <w:rsid w:val="00316AFC"/>
    <w:rsid w:val="00317D48"/>
    <w:rsid w:val="0032241E"/>
    <w:rsid w:val="003231C0"/>
    <w:rsid w:val="00323CBE"/>
    <w:rsid w:val="00324E8A"/>
    <w:rsid w:val="0032541D"/>
    <w:rsid w:val="00326966"/>
    <w:rsid w:val="003269DC"/>
    <w:rsid w:val="00330A07"/>
    <w:rsid w:val="00330D97"/>
    <w:rsid w:val="003352FE"/>
    <w:rsid w:val="00335F2D"/>
    <w:rsid w:val="0033646A"/>
    <w:rsid w:val="0033652F"/>
    <w:rsid w:val="00340226"/>
    <w:rsid w:val="003422DD"/>
    <w:rsid w:val="00342E0C"/>
    <w:rsid w:val="00343912"/>
    <w:rsid w:val="003458FB"/>
    <w:rsid w:val="003459F3"/>
    <w:rsid w:val="00345B49"/>
    <w:rsid w:val="00346959"/>
    <w:rsid w:val="003478EC"/>
    <w:rsid w:val="00351C41"/>
    <w:rsid w:val="00353152"/>
    <w:rsid w:val="0035333E"/>
    <w:rsid w:val="0035542B"/>
    <w:rsid w:val="00355E1C"/>
    <w:rsid w:val="00357588"/>
    <w:rsid w:val="0035779E"/>
    <w:rsid w:val="00360FA1"/>
    <w:rsid w:val="00363843"/>
    <w:rsid w:val="0036576B"/>
    <w:rsid w:val="003660FE"/>
    <w:rsid w:val="003701E7"/>
    <w:rsid w:val="0037217A"/>
    <w:rsid w:val="0037310E"/>
    <w:rsid w:val="003744D9"/>
    <w:rsid w:val="00376B1A"/>
    <w:rsid w:val="00376DD4"/>
    <w:rsid w:val="0037705A"/>
    <w:rsid w:val="0037716E"/>
    <w:rsid w:val="003800FF"/>
    <w:rsid w:val="00380A51"/>
    <w:rsid w:val="0038125D"/>
    <w:rsid w:val="0038335B"/>
    <w:rsid w:val="00383B2D"/>
    <w:rsid w:val="0038422E"/>
    <w:rsid w:val="0038461C"/>
    <w:rsid w:val="0038643F"/>
    <w:rsid w:val="003905B8"/>
    <w:rsid w:val="00391F0E"/>
    <w:rsid w:val="00391F8E"/>
    <w:rsid w:val="00392006"/>
    <w:rsid w:val="00392B05"/>
    <w:rsid w:val="00396889"/>
    <w:rsid w:val="003973F7"/>
    <w:rsid w:val="00397461"/>
    <w:rsid w:val="003A0345"/>
    <w:rsid w:val="003A119B"/>
    <w:rsid w:val="003A1495"/>
    <w:rsid w:val="003A1F6A"/>
    <w:rsid w:val="003A2C2A"/>
    <w:rsid w:val="003A5C4B"/>
    <w:rsid w:val="003B07E0"/>
    <w:rsid w:val="003B377B"/>
    <w:rsid w:val="003B3C94"/>
    <w:rsid w:val="003B4149"/>
    <w:rsid w:val="003B50B5"/>
    <w:rsid w:val="003B604E"/>
    <w:rsid w:val="003B6260"/>
    <w:rsid w:val="003B71E1"/>
    <w:rsid w:val="003C16F2"/>
    <w:rsid w:val="003C2662"/>
    <w:rsid w:val="003C3D3D"/>
    <w:rsid w:val="003C4247"/>
    <w:rsid w:val="003C4EFC"/>
    <w:rsid w:val="003C5055"/>
    <w:rsid w:val="003C5926"/>
    <w:rsid w:val="003C7E1B"/>
    <w:rsid w:val="003D1475"/>
    <w:rsid w:val="003D1AC5"/>
    <w:rsid w:val="003D2538"/>
    <w:rsid w:val="003D2E5B"/>
    <w:rsid w:val="003D3A76"/>
    <w:rsid w:val="003D408A"/>
    <w:rsid w:val="003D59EF"/>
    <w:rsid w:val="003D5E98"/>
    <w:rsid w:val="003D663A"/>
    <w:rsid w:val="003D7EA1"/>
    <w:rsid w:val="003D7F42"/>
    <w:rsid w:val="003E069D"/>
    <w:rsid w:val="003E29EB"/>
    <w:rsid w:val="003E39B1"/>
    <w:rsid w:val="003E3FA0"/>
    <w:rsid w:val="003E6CC8"/>
    <w:rsid w:val="003F2492"/>
    <w:rsid w:val="003F3636"/>
    <w:rsid w:val="003F4789"/>
    <w:rsid w:val="003F63A4"/>
    <w:rsid w:val="004002B2"/>
    <w:rsid w:val="00401AA3"/>
    <w:rsid w:val="00402CB2"/>
    <w:rsid w:val="004047C4"/>
    <w:rsid w:val="0040652F"/>
    <w:rsid w:val="0040751C"/>
    <w:rsid w:val="004078FA"/>
    <w:rsid w:val="004145D9"/>
    <w:rsid w:val="00415B81"/>
    <w:rsid w:val="00417D12"/>
    <w:rsid w:val="00417D40"/>
    <w:rsid w:val="004203E2"/>
    <w:rsid w:val="004218D2"/>
    <w:rsid w:val="0042281C"/>
    <w:rsid w:val="00423003"/>
    <w:rsid w:val="00423A58"/>
    <w:rsid w:val="00425E6D"/>
    <w:rsid w:val="00427350"/>
    <w:rsid w:val="00430D0F"/>
    <w:rsid w:val="00431AAC"/>
    <w:rsid w:val="00432AA7"/>
    <w:rsid w:val="00433816"/>
    <w:rsid w:val="00433C9A"/>
    <w:rsid w:val="00434295"/>
    <w:rsid w:val="0043484A"/>
    <w:rsid w:val="00434D80"/>
    <w:rsid w:val="004351CF"/>
    <w:rsid w:val="004355A6"/>
    <w:rsid w:val="00440A78"/>
    <w:rsid w:val="0044282A"/>
    <w:rsid w:val="00443670"/>
    <w:rsid w:val="004436C8"/>
    <w:rsid w:val="0044486D"/>
    <w:rsid w:val="00445E5C"/>
    <w:rsid w:val="00446867"/>
    <w:rsid w:val="00447612"/>
    <w:rsid w:val="00447937"/>
    <w:rsid w:val="00447B88"/>
    <w:rsid w:val="0045021E"/>
    <w:rsid w:val="00450C98"/>
    <w:rsid w:val="00451181"/>
    <w:rsid w:val="004514FF"/>
    <w:rsid w:val="00452956"/>
    <w:rsid w:val="00452DB6"/>
    <w:rsid w:val="004530D3"/>
    <w:rsid w:val="00453AE6"/>
    <w:rsid w:val="004546AB"/>
    <w:rsid w:val="00454729"/>
    <w:rsid w:val="00454924"/>
    <w:rsid w:val="00457845"/>
    <w:rsid w:val="00457859"/>
    <w:rsid w:val="004618F1"/>
    <w:rsid w:val="00461CC3"/>
    <w:rsid w:val="00462833"/>
    <w:rsid w:val="0046681C"/>
    <w:rsid w:val="00466901"/>
    <w:rsid w:val="00467732"/>
    <w:rsid w:val="00470401"/>
    <w:rsid w:val="00472913"/>
    <w:rsid w:val="0047312D"/>
    <w:rsid w:val="0047319B"/>
    <w:rsid w:val="00473584"/>
    <w:rsid w:val="00473E4A"/>
    <w:rsid w:val="00474BBC"/>
    <w:rsid w:val="0048016C"/>
    <w:rsid w:val="0048045D"/>
    <w:rsid w:val="0048259B"/>
    <w:rsid w:val="00482642"/>
    <w:rsid w:val="00482B80"/>
    <w:rsid w:val="00482F66"/>
    <w:rsid w:val="0048455F"/>
    <w:rsid w:val="00485D84"/>
    <w:rsid w:val="00487E0F"/>
    <w:rsid w:val="00492C77"/>
    <w:rsid w:val="004950B7"/>
    <w:rsid w:val="004958FC"/>
    <w:rsid w:val="0049628B"/>
    <w:rsid w:val="00497CC1"/>
    <w:rsid w:val="004A054E"/>
    <w:rsid w:val="004A1B83"/>
    <w:rsid w:val="004A28E1"/>
    <w:rsid w:val="004A5C5B"/>
    <w:rsid w:val="004B0B73"/>
    <w:rsid w:val="004B564C"/>
    <w:rsid w:val="004B6387"/>
    <w:rsid w:val="004B649E"/>
    <w:rsid w:val="004B64EC"/>
    <w:rsid w:val="004C6031"/>
    <w:rsid w:val="004C6A34"/>
    <w:rsid w:val="004C7035"/>
    <w:rsid w:val="004C744E"/>
    <w:rsid w:val="004C749C"/>
    <w:rsid w:val="004D0C00"/>
    <w:rsid w:val="004D1D4C"/>
    <w:rsid w:val="004D2BC4"/>
    <w:rsid w:val="004D3CB7"/>
    <w:rsid w:val="004D3FB6"/>
    <w:rsid w:val="004D4890"/>
    <w:rsid w:val="004D5CD2"/>
    <w:rsid w:val="004D680B"/>
    <w:rsid w:val="004D68BC"/>
    <w:rsid w:val="004D6F82"/>
    <w:rsid w:val="004E247A"/>
    <w:rsid w:val="004E24B7"/>
    <w:rsid w:val="004E2C84"/>
    <w:rsid w:val="004E4203"/>
    <w:rsid w:val="004E4B6F"/>
    <w:rsid w:val="004E6A40"/>
    <w:rsid w:val="004F0FB3"/>
    <w:rsid w:val="004F2DD6"/>
    <w:rsid w:val="004F3A80"/>
    <w:rsid w:val="004F680E"/>
    <w:rsid w:val="004F68C6"/>
    <w:rsid w:val="004F7FF5"/>
    <w:rsid w:val="00500086"/>
    <w:rsid w:val="005007DF"/>
    <w:rsid w:val="005010A1"/>
    <w:rsid w:val="00502876"/>
    <w:rsid w:val="00504BC1"/>
    <w:rsid w:val="005068FD"/>
    <w:rsid w:val="0051027E"/>
    <w:rsid w:val="0051042E"/>
    <w:rsid w:val="00511C17"/>
    <w:rsid w:val="0051321A"/>
    <w:rsid w:val="00514070"/>
    <w:rsid w:val="0051545C"/>
    <w:rsid w:val="00515F2A"/>
    <w:rsid w:val="005201C2"/>
    <w:rsid w:val="00524710"/>
    <w:rsid w:val="00524FC4"/>
    <w:rsid w:val="005259A6"/>
    <w:rsid w:val="005266D2"/>
    <w:rsid w:val="00527B5C"/>
    <w:rsid w:val="00530D34"/>
    <w:rsid w:val="00531CD9"/>
    <w:rsid w:val="00532273"/>
    <w:rsid w:val="005327F9"/>
    <w:rsid w:val="00532B92"/>
    <w:rsid w:val="00532F19"/>
    <w:rsid w:val="005361C8"/>
    <w:rsid w:val="00536846"/>
    <w:rsid w:val="00537795"/>
    <w:rsid w:val="00537C29"/>
    <w:rsid w:val="00537FF8"/>
    <w:rsid w:val="00540144"/>
    <w:rsid w:val="00541EF4"/>
    <w:rsid w:val="00543E06"/>
    <w:rsid w:val="00544316"/>
    <w:rsid w:val="00545A92"/>
    <w:rsid w:val="00547EF3"/>
    <w:rsid w:val="00550C05"/>
    <w:rsid w:val="0055269B"/>
    <w:rsid w:val="005548AE"/>
    <w:rsid w:val="00554B8F"/>
    <w:rsid w:val="005578E7"/>
    <w:rsid w:val="005603B1"/>
    <w:rsid w:val="00561851"/>
    <w:rsid w:val="0056196D"/>
    <w:rsid w:val="005647C7"/>
    <w:rsid w:val="00564B48"/>
    <w:rsid w:val="00565E33"/>
    <w:rsid w:val="00566363"/>
    <w:rsid w:val="00566D6A"/>
    <w:rsid w:val="005706E9"/>
    <w:rsid w:val="005739F1"/>
    <w:rsid w:val="00575925"/>
    <w:rsid w:val="00575CFA"/>
    <w:rsid w:val="005776CB"/>
    <w:rsid w:val="005800FC"/>
    <w:rsid w:val="00580DCA"/>
    <w:rsid w:val="00580E10"/>
    <w:rsid w:val="00580E47"/>
    <w:rsid w:val="005810E4"/>
    <w:rsid w:val="00581595"/>
    <w:rsid w:val="005817A2"/>
    <w:rsid w:val="00582764"/>
    <w:rsid w:val="005829BB"/>
    <w:rsid w:val="005848E0"/>
    <w:rsid w:val="00585881"/>
    <w:rsid w:val="00585985"/>
    <w:rsid w:val="00587709"/>
    <w:rsid w:val="005905AC"/>
    <w:rsid w:val="00591596"/>
    <w:rsid w:val="00592DB8"/>
    <w:rsid w:val="005A0C73"/>
    <w:rsid w:val="005A3D20"/>
    <w:rsid w:val="005A5B2C"/>
    <w:rsid w:val="005A6BE1"/>
    <w:rsid w:val="005A722B"/>
    <w:rsid w:val="005B3738"/>
    <w:rsid w:val="005B4ABF"/>
    <w:rsid w:val="005C02E6"/>
    <w:rsid w:val="005C107B"/>
    <w:rsid w:val="005C3F33"/>
    <w:rsid w:val="005C4B60"/>
    <w:rsid w:val="005C57D8"/>
    <w:rsid w:val="005D15E9"/>
    <w:rsid w:val="005D18C5"/>
    <w:rsid w:val="005D1B6D"/>
    <w:rsid w:val="005D3B22"/>
    <w:rsid w:val="005D4EF5"/>
    <w:rsid w:val="005D761F"/>
    <w:rsid w:val="005E0F11"/>
    <w:rsid w:val="005E20CA"/>
    <w:rsid w:val="005E2AF9"/>
    <w:rsid w:val="005E3BB8"/>
    <w:rsid w:val="005E717F"/>
    <w:rsid w:val="005E74BC"/>
    <w:rsid w:val="005F030E"/>
    <w:rsid w:val="005F06F9"/>
    <w:rsid w:val="005F1167"/>
    <w:rsid w:val="005F13EF"/>
    <w:rsid w:val="005F1F4F"/>
    <w:rsid w:val="005F44F8"/>
    <w:rsid w:val="005F522E"/>
    <w:rsid w:val="005F5298"/>
    <w:rsid w:val="005F65C3"/>
    <w:rsid w:val="005F67B3"/>
    <w:rsid w:val="005F6922"/>
    <w:rsid w:val="005F7119"/>
    <w:rsid w:val="0060011D"/>
    <w:rsid w:val="0060188E"/>
    <w:rsid w:val="00601A1C"/>
    <w:rsid w:val="00602255"/>
    <w:rsid w:val="00602F3C"/>
    <w:rsid w:val="00604002"/>
    <w:rsid w:val="00605CD1"/>
    <w:rsid w:val="00606B1D"/>
    <w:rsid w:val="00607657"/>
    <w:rsid w:val="0061135E"/>
    <w:rsid w:val="00612398"/>
    <w:rsid w:val="00612A3B"/>
    <w:rsid w:val="00612CAF"/>
    <w:rsid w:val="00613235"/>
    <w:rsid w:val="006132E0"/>
    <w:rsid w:val="006138F8"/>
    <w:rsid w:val="00614DBE"/>
    <w:rsid w:val="00623239"/>
    <w:rsid w:val="00623F14"/>
    <w:rsid w:val="0062480D"/>
    <w:rsid w:val="00625525"/>
    <w:rsid w:val="00625D93"/>
    <w:rsid w:val="00626534"/>
    <w:rsid w:val="00626749"/>
    <w:rsid w:val="006314FB"/>
    <w:rsid w:val="00631C89"/>
    <w:rsid w:val="00631E8B"/>
    <w:rsid w:val="006355F0"/>
    <w:rsid w:val="00635AD0"/>
    <w:rsid w:val="00635C97"/>
    <w:rsid w:val="006365A4"/>
    <w:rsid w:val="006400D7"/>
    <w:rsid w:val="00642849"/>
    <w:rsid w:val="00643621"/>
    <w:rsid w:val="0064634E"/>
    <w:rsid w:val="0064681F"/>
    <w:rsid w:val="00646D4E"/>
    <w:rsid w:val="00651586"/>
    <w:rsid w:val="006520C5"/>
    <w:rsid w:val="006526F2"/>
    <w:rsid w:val="0065300A"/>
    <w:rsid w:val="006533A7"/>
    <w:rsid w:val="006535C4"/>
    <w:rsid w:val="00654410"/>
    <w:rsid w:val="0065443F"/>
    <w:rsid w:val="00655636"/>
    <w:rsid w:val="006558AB"/>
    <w:rsid w:val="00655E8A"/>
    <w:rsid w:val="0065668A"/>
    <w:rsid w:val="00656F90"/>
    <w:rsid w:val="00657FE0"/>
    <w:rsid w:val="006603D8"/>
    <w:rsid w:val="00663A13"/>
    <w:rsid w:val="00663B92"/>
    <w:rsid w:val="0066562F"/>
    <w:rsid w:val="00665BF6"/>
    <w:rsid w:val="00665C49"/>
    <w:rsid w:val="006667BA"/>
    <w:rsid w:val="006670D2"/>
    <w:rsid w:val="00667389"/>
    <w:rsid w:val="00667E47"/>
    <w:rsid w:val="0067128F"/>
    <w:rsid w:val="00672E06"/>
    <w:rsid w:val="00675AB2"/>
    <w:rsid w:val="00677085"/>
    <w:rsid w:val="00677451"/>
    <w:rsid w:val="00680006"/>
    <w:rsid w:val="00680463"/>
    <w:rsid w:val="00680563"/>
    <w:rsid w:val="0068071E"/>
    <w:rsid w:val="00680EFD"/>
    <w:rsid w:val="00680F35"/>
    <w:rsid w:val="006816E8"/>
    <w:rsid w:val="00681860"/>
    <w:rsid w:val="00684DC8"/>
    <w:rsid w:val="00686664"/>
    <w:rsid w:val="00687779"/>
    <w:rsid w:val="0069142F"/>
    <w:rsid w:val="00691431"/>
    <w:rsid w:val="0069338E"/>
    <w:rsid w:val="00694FC9"/>
    <w:rsid w:val="00696BE3"/>
    <w:rsid w:val="006976CF"/>
    <w:rsid w:val="006A0DE3"/>
    <w:rsid w:val="006A20A1"/>
    <w:rsid w:val="006A3299"/>
    <w:rsid w:val="006A3E63"/>
    <w:rsid w:val="006A4808"/>
    <w:rsid w:val="006A6AEB"/>
    <w:rsid w:val="006A7562"/>
    <w:rsid w:val="006A7603"/>
    <w:rsid w:val="006B1929"/>
    <w:rsid w:val="006B38CF"/>
    <w:rsid w:val="006B44C9"/>
    <w:rsid w:val="006B5E7C"/>
    <w:rsid w:val="006B62D1"/>
    <w:rsid w:val="006B7D28"/>
    <w:rsid w:val="006C0433"/>
    <w:rsid w:val="006C3853"/>
    <w:rsid w:val="006C443D"/>
    <w:rsid w:val="006C636A"/>
    <w:rsid w:val="006C6975"/>
    <w:rsid w:val="006D4142"/>
    <w:rsid w:val="006D49B4"/>
    <w:rsid w:val="006D68DA"/>
    <w:rsid w:val="006D6E54"/>
    <w:rsid w:val="006D73FA"/>
    <w:rsid w:val="006E1D04"/>
    <w:rsid w:val="006E1DA5"/>
    <w:rsid w:val="006E2BB6"/>
    <w:rsid w:val="006E32B4"/>
    <w:rsid w:val="006E32E0"/>
    <w:rsid w:val="006E3913"/>
    <w:rsid w:val="006E4818"/>
    <w:rsid w:val="006E4B3F"/>
    <w:rsid w:val="006E4D5F"/>
    <w:rsid w:val="006E6A65"/>
    <w:rsid w:val="006E6C41"/>
    <w:rsid w:val="006E7896"/>
    <w:rsid w:val="006F2588"/>
    <w:rsid w:val="006F3E25"/>
    <w:rsid w:val="006F4734"/>
    <w:rsid w:val="006F4E21"/>
    <w:rsid w:val="006F6D65"/>
    <w:rsid w:val="006F73F1"/>
    <w:rsid w:val="006F7909"/>
    <w:rsid w:val="007026B8"/>
    <w:rsid w:val="00703488"/>
    <w:rsid w:val="00703E85"/>
    <w:rsid w:val="00712161"/>
    <w:rsid w:val="00712665"/>
    <w:rsid w:val="0071308B"/>
    <w:rsid w:val="00713BA6"/>
    <w:rsid w:val="00714730"/>
    <w:rsid w:val="00715F75"/>
    <w:rsid w:val="00716311"/>
    <w:rsid w:val="00721A14"/>
    <w:rsid w:val="007228AC"/>
    <w:rsid w:val="007230D1"/>
    <w:rsid w:val="007238FF"/>
    <w:rsid w:val="0072569B"/>
    <w:rsid w:val="00725A3F"/>
    <w:rsid w:val="007276B6"/>
    <w:rsid w:val="0073078F"/>
    <w:rsid w:val="007308AB"/>
    <w:rsid w:val="007316E5"/>
    <w:rsid w:val="007328FE"/>
    <w:rsid w:val="00733DDC"/>
    <w:rsid w:val="007344AB"/>
    <w:rsid w:val="00736B0D"/>
    <w:rsid w:val="00740F87"/>
    <w:rsid w:val="007425F3"/>
    <w:rsid w:val="00744EE2"/>
    <w:rsid w:val="00744F0F"/>
    <w:rsid w:val="007475D8"/>
    <w:rsid w:val="00751069"/>
    <w:rsid w:val="0075208D"/>
    <w:rsid w:val="007537E2"/>
    <w:rsid w:val="00754B52"/>
    <w:rsid w:val="00755C9D"/>
    <w:rsid w:val="00756B0B"/>
    <w:rsid w:val="007608A3"/>
    <w:rsid w:val="007616A6"/>
    <w:rsid w:val="0076281F"/>
    <w:rsid w:val="00762B56"/>
    <w:rsid w:val="00762D9C"/>
    <w:rsid w:val="00763DBB"/>
    <w:rsid w:val="0076492D"/>
    <w:rsid w:val="007651B0"/>
    <w:rsid w:val="00765E89"/>
    <w:rsid w:val="00766B10"/>
    <w:rsid w:val="00770254"/>
    <w:rsid w:val="007718C1"/>
    <w:rsid w:val="007730BC"/>
    <w:rsid w:val="00774457"/>
    <w:rsid w:val="00774672"/>
    <w:rsid w:val="0077711F"/>
    <w:rsid w:val="00777975"/>
    <w:rsid w:val="007809A2"/>
    <w:rsid w:val="00781144"/>
    <w:rsid w:val="007837BA"/>
    <w:rsid w:val="00784FD6"/>
    <w:rsid w:val="007856C9"/>
    <w:rsid w:val="00785D4F"/>
    <w:rsid w:val="007864FA"/>
    <w:rsid w:val="007868A6"/>
    <w:rsid w:val="0078769E"/>
    <w:rsid w:val="007926DE"/>
    <w:rsid w:val="00794F6A"/>
    <w:rsid w:val="00795212"/>
    <w:rsid w:val="00795774"/>
    <w:rsid w:val="00796552"/>
    <w:rsid w:val="007A025D"/>
    <w:rsid w:val="007A232B"/>
    <w:rsid w:val="007A2FF1"/>
    <w:rsid w:val="007A39CC"/>
    <w:rsid w:val="007A68EF"/>
    <w:rsid w:val="007B0B17"/>
    <w:rsid w:val="007B2256"/>
    <w:rsid w:val="007B276A"/>
    <w:rsid w:val="007B55D6"/>
    <w:rsid w:val="007B65D7"/>
    <w:rsid w:val="007B73A9"/>
    <w:rsid w:val="007C185E"/>
    <w:rsid w:val="007C2637"/>
    <w:rsid w:val="007C3523"/>
    <w:rsid w:val="007C5B8D"/>
    <w:rsid w:val="007D1ABE"/>
    <w:rsid w:val="007D22F9"/>
    <w:rsid w:val="007D718D"/>
    <w:rsid w:val="007D7E9A"/>
    <w:rsid w:val="007E05D4"/>
    <w:rsid w:val="007E1283"/>
    <w:rsid w:val="007E1A4A"/>
    <w:rsid w:val="007E1F3F"/>
    <w:rsid w:val="007E21CC"/>
    <w:rsid w:val="007E28E4"/>
    <w:rsid w:val="007E2B90"/>
    <w:rsid w:val="007E35B4"/>
    <w:rsid w:val="007E4370"/>
    <w:rsid w:val="007E6CBA"/>
    <w:rsid w:val="007E7630"/>
    <w:rsid w:val="007E7C47"/>
    <w:rsid w:val="007F0955"/>
    <w:rsid w:val="007F0B43"/>
    <w:rsid w:val="007F45EB"/>
    <w:rsid w:val="007F62FE"/>
    <w:rsid w:val="007F767C"/>
    <w:rsid w:val="008005A7"/>
    <w:rsid w:val="00800CDC"/>
    <w:rsid w:val="00801B32"/>
    <w:rsid w:val="0080282A"/>
    <w:rsid w:val="00803C82"/>
    <w:rsid w:val="00812A1C"/>
    <w:rsid w:val="00815092"/>
    <w:rsid w:val="008157D3"/>
    <w:rsid w:val="008160A1"/>
    <w:rsid w:val="0081614C"/>
    <w:rsid w:val="00816AFF"/>
    <w:rsid w:val="00817D2E"/>
    <w:rsid w:val="00821FD9"/>
    <w:rsid w:val="0082206B"/>
    <w:rsid w:val="0082287B"/>
    <w:rsid w:val="00823C66"/>
    <w:rsid w:val="00824FE3"/>
    <w:rsid w:val="00825733"/>
    <w:rsid w:val="00827990"/>
    <w:rsid w:val="008308C2"/>
    <w:rsid w:val="00833B63"/>
    <w:rsid w:val="00836F43"/>
    <w:rsid w:val="00837170"/>
    <w:rsid w:val="00837FBB"/>
    <w:rsid w:val="00841755"/>
    <w:rsid w:val="00841F24"/>
    <w:rsid w:val="00843F39"/>
    <w:rsid w:val="00844ABC"/>
    <w:rsid w:val="00845BB9"/>
    <w:rsid w:val="00851707"/>
    <w:rsid w:val="00851812"/>
    <w:rsid w:val="00851E77"/>
    <w:rsid w:val="00854842"/>
    <w:rsid w:val="00854D50"/>
    <w:rsid w:val="008559E5"/>
    <w:rsid w:val="00855FF4"/>
    <w:rsid w:val="00856A08"/>
    <w:rsid w:val="008634E4"/>
    <w:rsid w:val="00863B21"/>
    <w:rsid w:val="00863ED9"/>
    <w:rsid w:val="00864D55"/>
    <w:rsid w:val="00865F0A"/>
    <w:rsid w:val="0086686F"/>
    <w:rsid w:val="0086781E"/>
    <w:rsid w:val="00867E9F"/>
    <w:rsid w:val="00871E3C"/>
    <w:rsid w:val="008734ED"/>
    <w:rsid w:val="00873927"/>
    <w:rsid w:val="00876DC8"/>
    <w:rsid w:val="00877FDD"/>
    <w:rsid w:val="00880C3D"/>
    <w:rsid w:val="008810C4"/>
    <w:rsid w:val="00881B19"/>
    <w:rsid w:val="00881DA5"/>
    <w:rsid w:val="0088535B"/>
    <w:rsid w:val="00885B75"/>
    <w:rsid w:val="00887D77"/>
    <w:rsid w:val="008912FA"/>
    <w:rsid w:val="00894AC1"/>
    <w:rsid w:val="00895254"/>
    <w:rsid w:val="00897127"/>
    <w:rsid w:val="008A115A"/>
    <w:rsid w:val="008A1731"/>
    <w:rsid w:val="008A2E21"/>
    <w:rsid w:val="008A40EB"/>
    <w:rsid w:val="008A478B"/>
    <w:rsid w:val="008A4AE4"/>
    <w:rsid w:val="008A7067"/>
    <w:rsid w:val="008A783A"/>
    <w:rsid w:val="008B4949"/>
    <w:rsid w:val="008B5E0E"/>
    <w:rsid w:val="008C1274"/>
    <w:rsid w:val="008C2346"/>
    <w:rsid w:val="008C3B92"/>
    <w:rsid w:val="008C4422"/>
    <w:rsid w:val="008C4440"/>
    <w:rsid w:val="008C4576"/>
    <w:rsid w:val="008C5181"/>
    <w:rsid w:val="008C5232"/>
    <w:rsid w:val="008D1324"/>
    <w:rsid w:val="008D191D"/>
    <w:rsid w:val="008D1A22"/>
    <w:rsid w:val="008D31BB"/>
    <w:rsid w:val="008D4B25"/>
    <w:rsid w:val="008D4F7C"/>
    <w:rsid w:val="008D58C6"/>
    <w:rsid w:val="008D6618"/>
    <w:rsid w:val="008D7D10"/>
    <w:rsid w:val="008E15E2"/>
    <w:rsid w:val="008E1A2D"/>
    <w:rsid w:val="008E1C47"/>
    <w:rsid w:val="008E3C75"/>
    <w:rsid w:val="008E3EF4"/>
    <w:rsid w:val="008E3F8C"/>
    <w:rsid w:val="008E661A"/>
    <w:rsid w:val="008E6FCB"/>
    <w:rsid w:val="008F1219"/>
    <w:rsid w:val="008F131F"/>
    <w:rsid w:val="008F2322"/>
    <w:rsid w:val="008F298E"/>
    <w:rsid w:val="008F41FA"/>
    <w:rsid w:val="008F43AA"/>
    <w:rsid w:val="00900106"/>
    <w:rsid w:val="009011D4"/>
    <w:rsid w:val="00901D12"/>
    <w:rsid w:val="009024D5"/>
    <w:rsid w:val="00905856"/>
    <w:rsid w:val="00906711"/>
    <w:rsid w:val="009075C0"/>
    <w:rsid w:val="00910FD0"/>
    <w:rsid w:val="0091215F"/>
    <w:rsid w:val="00912F9C"/>
    <w:rsid w:val="009163BB"/>
    <w:rsid w:val="0091705C"/>
    <w:rsid w:val="009179DA"/>
    <w:rsid w:val="009223B3"/>
    <w:rsid w:val="00922A94"/>
    <w:rsid w:val="00922B52"/>
    <w:rsid w:val="009242E9"/>
    <w:rsid w:val="00926FED"/>
    <w:rsid w:val="009312AC"/>
    <w:rsid w:val="009313A4"/>
    <w:rsid w:val="00931418"/>
    <w:rsid w:val="00932925"/>
    <w:rsid w:val="00933930"/>
    <w:rsid w:val="0093413A"/>
    <w:rsid w:val="00934878"/>
    <w:rsid w:val="009375B4"/>
    <w:rsid w:val="00941F71"/>
    <w:rsid w:val="009453C1"/>
    <w:rsid w:val="00946C3D"/>
    <w:rsid w:val="009507AA"/>
    <w:rsid w:val="0095133D"/>
    <w:rsid w:val="009518A3"/>
    <w:rsid w:val="00952875"/>
    <w:rsid w:val="009530D6"/>
    <w:rsid w:val="00954789"/>
    <w:rsid w:val="00956B23"/>
    <w:rsid w:val="00957600"/>
    <w:rsid w:val="0095770B"/>
    <w:rsid w:val="009608F8"/>
    <w:rsid w:val="0096322D"/>
    <w:rsid w:val="00964C74"/>
    <w:rsid w:val="009653E9"/>
    <w:rsid w:val="00966AE6"/>
    <w:rsid w:val="00967C1C"/>
    <w:rsid w:val="00970E35"/>
    <w:rsid w:val="00971A4F"/>
    <w:rsid w:val="00971AFB"/>
    <w:rsid w:val="00971D65"/>
    <w:rsid w:val="009722C8"/>
    <w:rsid w:val="00974FDF"/>
    <w:rsid w:val="009763BD"/>
    <w:rsid w:val="0097642D"/>
    <w:rsid w:val="0097642F"/>
    <w:rsid w:val="00977361"/>
    <w:rsid w:val="00977C99"/>
    <w:rsid w:val="00980262"/>
    <w:rsid w:val="00984759"/>
    <w:rsid w:val="00984DA0"/>
    <w:rsid w:val="0098543D"/>
    <w:rsid w:val="00987FA4"/>
    <w:rsid w:val="00990498"/>
    <w:rsid w:val="00991613"/>
    <w:rsid w:val="009921F2"/>
    <w:rsid w:val="009966F4"/>
    <w:rsid w:val="00996E0A"/>
    <w:rsid w:val="009974EF"/>
    <w:rsid w:val="009A09A6"/>
    <w:rsid w:val="009A1300"/>
    <w:rsid w:val="009A2602"/>
    <w:rsid w:val="009A4EB3"/>
    <w:rsid w:val="009A587D"/>
    <w:rsid w:val="009A6B81"/>
    <w:rsid w:val="009A72CA"/>
    <w:rsid w:val="009A740B"/>
    <w:rsid w:val="009A743C"/>
    <w:rsid w:val="009B0133"/>
    <w:rsid w:val="009B0775"/>
    <w:rsid w:val="009B1480"/>
    <w:rsid w:val="009B1957"/>
    <w:rsid w:val="009B37F6"/>
    <w:rsid w:val="009B3CD1"/>
    <w:rsid w:val="009B5662"/>
    <w:rsid w:val="009B5A39"/>
    <w:rsid w:val="009C26C4"/>
    <w:rsid w:val="009C4132"/>
    <w:rsid w:val="009C4C5F"/>
    <w:rsid w:val="009C4E18"/>
    <w:rsid w:val="009C53F3"/>
    <w:rsid w:val="009C5AC6"/>
    <w:rsid w:val="009C60EB"/>
    <w:rsid w:val="009D0629"/>
    <w:rsid w:val="009D1769"/>
    <w:rsid w:val="009D2A6B"/>
    <w:rsid w:val="009D34D9"/>
    <w:rsid w:val="009D368C"/>
    <w:rsid w:val="009D4125"/>
    <w:rsid w:val="009D4298"/>
    <w:rsid w:val="009D42A0"/>
    <w:rsid w:val="009D6C67"/>
    <w:rsid w:val="009E069F"/>
    <w:rsid w:val="009E260D"/>
    <w:rsid w:val="009E281D"/>
    <w:rsid w:val="009E28DB"/>
    <w:rsid w:val="009E36DD"/>
    <w:rsid w:val="009E54EC"/>
    <w:rsid w:val="009E562B"/>
    <w:rsid w:val="009E5CDC"/>
    <w:rsid w:val="009E5FFF"/>
    <w:rsid w:val="009E6599"/>
    <w:rsid w:val="009E686C"/>
    <w:rsid w:val="009E764D"/>
    <w:rsid w:val="009F3BA9"/>
    <w:rsid w:val="009F4977"/>
    <w:rsid w:val="009F502B"/>
    <w:rsid w:val="009F69D1"/>
    <w:rsid w:val="009F7721"/>
    <w:rsid w:val="009F77D2"/>
    <w:rsid w:val="00A0050E"/>
    <w:rsid w:val="00A01DCD"/>
    <w:rsid w:val="00A03D13"/>
    <w:rsid w:val="00A04018"/>
    <w:rsid w:val="00A0495E"/>
    <w:rsid w:val="00A05523"/>
    <w:rsid w:val="00A05CA6"/>
    <w:rsid w:val="00A07177"/>
    <w:rsid w:val="00A13EC5"/>
    <w:rsid w:val="00A149C0"/>
    <w:rsid w:val="00A15248"/>
    <w:rsid w:val="00A171B1"/>
    <w:rsid w:val="00A21055"/>
    <w:rsid w:val="00A21634"/>
    <w:rsid w:val="00A2341E"/>
    <w:rsid w:val="00A24CF9"/>
    <w:rsid w:val="00A25294"/>
    <w:rsid w:val="00A25B95"/>
    <w:rsid w:val="00A279D0"/>
    <w:rsid w:val="00A301CA"/>
    <w:rsid w:val="00A311A0"/>
    <w:rsid w:val="00A31379"/>
    <w:rsid w:val="00A31670"/>
    <w:rsid w:val="00A34AA5"/>
    <w:rsid w:val="00A34F94"/>
    <w:rsid w:val="00A3535E"/>
    <w:rsid w:val="00A35810"/>
    <w:rsid w:val="00A43AA1"/>
    <w:rsid w:val="00A44190"/>
    <w:rsid w:val="00A4459E"/>
    <w:rsid w:val="00A45A23"/>
    <w:rsid w:val="00A45BD5"/>
    <w:rsid w:val="00A47F8C"/>
    <w:rsid w:val="00A50E06"/>
    <w:rsid w:val="00A54647"/>
    <w:rsid w:val="00A5673D"/>
    <w:rsid w:val="00A572C7"/>
    <w:rsid w:val="00A57593"/>
    <w:rsid w:val="00A607E7"/>
    <w:rsid w:val="00A63B30"/>
    <w:rsid w:val="00A646E7"/>
    <w:rsid w:val="00A64A5E"/>
    <w:rsid w:val="00A67FEB"/>
    <w:rsid w:val="00A70101"/>
    <w:rsid w:val="00A70672"/>
    <w:rsid w:val="00A70A8F"/>
    <w:rsid w:val="00A714F2"/>
    <w:rsid w:val="00A71A2F"/>
    <w:rsid w:val="00A748CF"/>
    <w:rsid w:val="00A753C8"/>
    <w:rsid w:val="00A758E9"/>
    <w:rsid w:val="00A7613E"/>
    <w:rsid w:val="00A77AE9"/>
    <w:rsid w:val="00A8013C"/>
    <w:rsid w:val="00A81C78"/>
    <w:rsid w:val="00A81F7D"/>
    <w:rsid w:val="00A83718"/>
    <w:rsid w:val="00A83D56"/>
    <w:rsid w:val="00A83EB5"/>
    <w:rsid w:val="00A87E03"/>
    <w:rsid w:val="00A91FE2"/>
    <w:rsid w:val="00A934E7"/>
    <w:rsid w:val="00A93A4C"/>
    <w:rsid w:val="00A943C2"/>
    <w:rsid w:val="00A94D01"/>
    <w:rsid w:val="00A952AC"/>
    <w:rsid w:val="00AA0578"/>
    <w:rsid w:val="00AA0F64"/>
    <w:rsid w:val="00AA1E78"/>
    <w:rsid w:val="00AA2E41"/>
    <w:rsid w:val="00AA337E"/>
    <w:rsid w:val="00AA338A"/>
    <w:rsid w:val="00AA4E77"/>
    <w:rsid w:val="00AA62CA"/>
    <w:rsid w:val="00AA6838"/>
    <w:rsid w:val="00AA6982"/>
    <w:rsid w:val="00AA7713"/>
    <w:rsid w:val="00AB7D5D"/>
    <w:rsid w:val="00AC039E"/>
    <w:rsid w:val="00AC0494"/>
    <w:rsid w:val="00AC0BFD"/>
    <w:rsid w:val="00AC1939"/>
    <w:rsid w:val="00AC1EF2"/>
    <w:rsid w:val="00AC20F0"/>
    <w:rsid w:val="00AC4F2F"/>
    <w:rsid w:val="00AC54BA"/>
    <w:rsid w:val="00AC5899"/>
    <w:rsid w:val="00AC7287"/>
    <w:rsid w:val="00AD074D"/>
    <w:rsid w:val="00AD2556"/>
    <w:rsid w:val="00AD3FED"/>
    <w:rsid w:val="00AD50AE"/>
    <w:rsid w:val="00AD5957"/>
    <w:rsid w:val="00AD6364"/>
    <w:rsid w:val="00AD6927"/>
    <w:rsid w:val="00AD6E2B"/>
    <w:rsid w:val="00AE0656"/>
    <w:rsid w:val="00AE4685"/>
    <w:rsid w:val="00AF33BF"/>
    <w:rsid w:val="00AF34BB"/>
    <w:rsid w:val="00AF4E9C"/>
    <w:rsid w:val="00AF5AFA"/>
    <w:rsid w:val="00AF5C17"/>
    <w:rsid w:val="00AF7CD1"/>
    <w:rsid w:val="00AF7F6D"/>
    <w:rsid w:val="00B01F41"/>
    <w:rsid w:val="00B02155"/>
    <w:rsid w:val="00B021D9"/>
    <w:rsid w:val="00B02FD9"/>
    <w:rsid w:val="00B03064"/>
    <w:rsid w:val="00B045D7"/>
    <w:rsid w:val="00B04771"/>
    <w:rsid w:val="00B05897"/>
    <w:rsid w:val="00B06AAF"/>
    <w:rsid w:val="00B06D8D"/>
    <w:rsid w:val="00B15518"/>
    <w:rsid w:val="00B21229"/>
    <w:rsid w:val="00B224E2"/>
    <w:rsid w:val="00B23237"/>
    <w:rsid w:val="00B254C3"/>
    <w:rsid w:val="00B2600C"/>
    <w:rsid w:val="00B315C9"/>
    <w:rsid w:val="00B3320A"/>
    <w:rsid w:val="00B353A2"/>
    <w:rsid w:val="00B36058"/>
    <w:rsid w:val="00B50DB3"/>
    <w:rsid w:val="00B51033"/>
    <w:rsid w:val="00B52A86"/>
    <w:rsid w:val="00B5329C"/>
    <w:rsid w:val="00B5375B"/>
    <w:rsid w:val="00B548CE"/>
    <w:rsid w:val="00B56426"/>
    <w:rsid w:val="00B56CC1"/>
    <w:rsid w:val="00B56FB2"/>
    <w:rsid w:val="00B6164C"/>
    <w:rsid w:val="00B616A6"/>
    <w:rsid w:val="00B6706C"/>
    <w:rsid w:val="00B6716D"/>
    <w:rsid w:val="00B735DB"/>
    <w:rsid w:val="00B73B94"/>
    <w:rsid w:val="00B74472"/>
    <w:rsid w:val="00B74AE8"/>
    <w:rsid w:val="00B8087C"/>
    <w:rsid w:val="00B811B1"/>
    <w:rsid w:val="00B81D23"/>
    <w:rsid w:val="00B8394A"/>
    <w:rsid w:val="00B83F9C"/>
    <w:rsid w:val="00B854AE"/>
    <w:rsid w:val="00B8745A"/>
    <w:rsid w:val="00B87BFF"/>
    <w:rsid w:val="00B90CE2"/>
    <w:rsid w:val="00B9138B"/>
    <w:rsid w:val="00B92868"/>
    <w:rsid w:val="00B94646"/>
    <w:rsid w:val="00B959D1"/>
    <w:rsid w:val="00B97A7A"/>
    <w:rsid w:val="00BA075F"/>
    <w:rsid w:val="00BA0DD9"/>
    <w:rsid w:val="00BA23DC"/>
    <w:rsid w:val="00BA4B5C"/>
    <w:rsid w:val="00BA6190"/>
    <w:rsid w:val="00BB1929"/>
    <w:rsid w:val="00BB479B"/>
    <w:rsid w:val="00BB54B4"/>
    <w:rsid w:val="00BB5629"/>
    <w:rsid w:val="00BB58E0"/>
    <w:rsid w:val="00BC0BF9"/>
    <w:rsid w:val="00BC1342"/>
    <w:rsid w:val="00BC2711"/>
    <w:rsid w:val="00BC28CF"/>
    <w:rsid w:val="00BC2D41"/>
    <w:rsid w:val="00BD28FB"/>
    <w:rsid w:val="00BD7338"/>
    <w:rsid w:val="00BD7BA1"/>
    <w:rsid w:val="00BE04A0"/>
    <w:rsid w:val="00BE418C"/>
    <w:rsid w:val="00BE5B5E"/>
    <w:rsid w:val="00BE76D3"/>
    <w:rsid w:val="00BE7AD9"/>
    <w:rsid w:val="00BF017E"/>
    <w:rsid w:val="00BF1EB7"/>
    <w:rsid w:val="00BF2582"/>
    <w:rsid w:val="00BF2691"/>
    <w:rsid w:val="00BF2DC4"/>
    <w:rsid w:val="00BF2FA9"/>
    <w:rsid w:val="00BF4423"/>
    <w:rsid w:val="00BF50DF"/>
    <w:rsid w:val="00BF54F5"/>
    <w:rsid w:val="00BF60A1"/>
    <w:rsid w:val="00BF6339"/>
    <w:rsid w:val="00C01F05"/>
    <w:rsid w:val="00C03950"/>
    <w:rsid w:val="00C03C11"/>
    <w:rsid w:val="00C0495A"/>
    <w:rsid w:val="00C055AF"/>
    <w:rsid w:val="00C10854"/>
    <w:rsid w:val="00C10BB8"/>
    <w:rsid w:val="00C110CE"/>
    <w:rsid w:val="00C111D6"/>
    <w:rsid w:val="00C1229E"/>
    <w:rsid w:val="00C13654"/>
    <w:rsid w:val="00C15279"/>
    <w:rsid w:val="00C17582"/>
    <w:rsid w:val="00C20615"/>
    <w:rsid w:val="00C206A5"/>
    <w:rsid w:val="00C21B5A"/>
    <w:rsid w:val="00C23666"/>
    <w:rsid w:val="00C23AEC"/>
    <w:rsid w:val="00C256C6"/>
    <w:rsid w:val="00C25AA0"/>
    <w:rsid w:val="00C27DAB"/>
    <w:rsid w:val="00C30FF8"/>
    <w:rsid w:val="00C31C26"/>
    <w:rsid w:val="00C32C38"/>
    <w:rsid w:val="00C36612"/>
    <w:rsid w:val="00C36899"/>
    <w:rsid w:val="00C36ED5"/>
    <w:rsid w:val="00C37D12"/>
    <w:rsid w:val="00C42216"/>
    <w:rsid w:val="00C42A0D"/>
    <w:rsid w:val="00C435A7"/>
    <w:rsid w:val="00C43D5F"/>
    <w:rsid w:val="00C43FDF"/>
    <w:rsid w:val="00C44C32"/>
    <w:rsid w:val="00C45ADB"/>
    <w:rsid w:val="00C476DA"/>
    <w:rsid w:val="00C47B81"/>
    <w:rsid w:val="00C50596"/>
    <w:rsid w:val="00C54796"/>
    <w:rsid w:val="00C549B1"/>
    <w:rsid w:val="00C57063"/>
    <w:rsid w:val="00C632FF"/>
    <w:rsid w:val="00C64288"/>
    <w:rsid w:val="00C6463F"/>
    <w:rsid w:val="00C66821"/>
    <w:rsid w:val="00C706F4"/>
    <w:rsid w:val="00C74683"/>
    <w:rsid w:val="00C747BA"/>
    <w:rsid w:val="00C74A56"/>
    <w:rsid w:val="00C74E19"/>
    <w:rsid w:val="00C77088"/>
    <w:rsid w:val="00C820A3"/>
    <w:rsid w:val="00C82841"/>
    <w:rsid w:val="00C830E7"/>
    <w:rsid w:val="00C85BF9"/>
    <w:rsid w:val="00C8776A"/>
    <w:rsid w:val="00C931F9"/>
    <w:rsid w:val="00C93BF9"/>
    <w:rsid w:val="00C946FE"/>
    <w:rsid w:val="00C95648"/>
    <w:rsid w:val="00C95B81"/>
    <w:rsid w:val="00C96EE8"/>
    <w:rsid w:val="00C96FD1"/>
    <w:rsid w:val="00CA03FC"/>
    <w:rsid w:val="00CA4F1C"/>
    <w:rsid w:val="00CA6E45"/>
    <w:rsid w:val="00CA7158"/>
    <w:rsid w:val="00CA7BB8"/>
    <w:rsid w:val="00CA7BFF"/>
    <w:rsid w:val="00CB2420"/>
    <w:rsid w:val="00CB2A72"/>
    <w:rsid w:val="00CB630F"/>
    <w:rsid w:val="00CB775C"/>
    <w:rsid w:val="00CC0E56"/>
    <w:rsid w:val="00CC1FBB"/>
    <w:rsid w:val="00CC36FE"/>
    <w:rsid w:val="00CC3A6B"/>
    <w:rsid w:val="00CC439B"/>
    <w:rsid w:val="00CC4445"/>
    <w:rsid w:val="00CC48A2"/>
    <w:rsid w:val="00CC4974"/>
    <w:rsid w:val="00CC5A18"/>
    <w:rsid w:val="00CD07BC"/>
    <w:rsid w:val="00CD1D91"/>
    <w:rsid w:val="00CD4F2E"/>
    <w:rsid w:val="00CE04DA"/>
    <w:rsid w:val="00CE0B67"/>
    <w:rsid w:val="00CE2BEE"/>
    <w:rsid w:val="00CE3A45"/>
    <w:rsid w:val="00CE4A22"/>
    <w:rsid w:val="00CE5034"/>
    <w:rsid w:val="00CE517A"/>
    <w:rsid w:val="00CE5786"/>
    <w:rsid w:val="00CE61F4"/>
    <w:rsid w:val="00CE6F5F"/>
    <w:rsid w:val="00CE7974"/>
    <w:rsid w:val="00CE7A90"/>
    <w:rsid w:val="00CF0DF5"/>
    <w:rsid w:val="00CF16D4"/>
    <w:rsid w:val="00D008F5"/>
    <w:rsid w:val="00D00B22"/>
    <w:rsid w:val="00D01487"/>
    <w:rsid w:val="00D05AD2"/>
    <w:rsid w:val="00D06639"/>
    <w:rsid w:val="00D06818"/>
    <w:rsid w:val="00D07F4F"/>
    <w:rsid w:val="00D11080"/>
    <w:rsid w:val="00D12C50"/>
    <w:rsid w:val="00D13E51"/>
    <w:rsid w:val="00D1418F"/>
    <w:rsid w:val="00D1447C"/>
    <w:rsid w:val="00D20648"/>
    <w:rsid w:val="00D2211F"/>
    <w:rsid w:val="00D22BF3"/>
    <w:rsid w:val="00D23B13"/>
    <w:rsid w:val="00D23D24"/>
    <w:rsid w:val="00D257C2"/>
    <w:rsid w:val="00D26F58"/>
    <w:rsid w:val="00D304EE"/>
    <w:rsid w:val="00D32941"/>
    <w:rsid w:val="00D32DC9"/>
    <w:rsid w:val="00D3467F"/>
    <w:rsid w:val="00D3642C"/>
    <w:rsid w:val="00D369C9"/>
    <w:rsid w:val="00D4086B"/>
    <w:rsid w:val="00D41E05"/>
    <w:rsid w:val="00D42C12"/>
    <w:rsid w:val="00D4529D"/>
    <w:rsid w:val="00D46CAD"/>
    <w:rsid w:val="00D509BD"/>
    <w:rsid w:val="00D51276"/>
    <w:rsid w:val="00D53006"/>
    <w:rsid w:val="00D53962"/>
    <w:rsid w:val="00D554EB"/>
    <w:rsid w:val="00D55722"/>
    <w:rsid w:val="00D559A9"/>
    <w:rsid w:val="00D56D95"/>
    <w:rsid w:val="00D601CA"/>
    <w:rsid w:val="00D60413"/>
    <w:rsid w:val="00D60C86"/>
    <w:rsid w:val="00D62D8C"/>
    <w:rsid w:val="00D649B1"/>
    <w:rsid w:val="00D65124"/>
    <w:rsid w:val="00D659A8"/>
    <w:rsid w:val="00D6693A"/>
    <w:rsid w:val="00D672E7"/>
    <w:rsid w:val="00D6730B"/>
    <w:rsid w:val="00D713C8"/>
    <w:rsid w:val="00D7166B"/>
    <w:rsid w:val="00D726AB"/>
    <w:rsid w:val="00D73F02"/>
    <w:rsid w:val="00D75FD6"/>
    <w:rsid w:val="00D768EC"/>
    <w:rsid w:val="00D81B26"/>
    <w:rsid w:val="00D83562"/>
    <w:rsid w:val="00D83FAC"/>
    <w:rsid w:val="00D846C8"/>
    <w:rsid w:val="00D8562B"/>
    <w:rsid w:val="00D867F3"/>
    <w:rsid w:val="00D87B3A"/>
    <w:rsid w:val="00D87E85"/>
    <w:rsid w:val="00D90DE5"/>
    <w:rsid w:val="00D91707"/>
    <w:rsid w:val="00D92B01"/>
    <w:rsid w:val="00D92E3B"/>
    <w:rsid w:val="00D93783"/>
    <w:rsid w:val="00D9505E"/>
    <w:rsid w:val="00D952B0"/>
    <w:rsid w:val="00D9719C"/>
    <w:rsid w:val="00DA1C61"/>
    <w:rsid w:val="00DA2BD9"/>
    <w:rsid w:val="00DA386F"/>
    <w:rsid w:val="00DA3D95"/>
    <w:rsid w:val="00DA3D98"/>
    <w:rsid w:val="00DA43A6"/>
    <w:rsid w:val="00DA7E40"/>
    <w:rsid w:val="00DB09E2"/>
    <w:rsid w:val="00DB2D02"/>
    <w:rsid w:val="00DB3F36"/>
    <w:rsid w:val="00DB4035"/>
    <w:rsid w:val="00DB4834"/>
    <w:rsid w:val="00DB4A3F"/>
    <w:rsid w:val="00DB554E"/>
    <w:rsid w:val="00DB738F"/>
    <w:rsid w:val="00DC27E0"/>
    <w:rsid w:val="00DC3FD5"/>
    <w:rsid w:val="00DC49E2"/>
    <w:rsid w:val="00DC4E11"/>
    <w:rsid w:val="00DC55C2"/>
    <w:rsid w:val="00DD05BC"/>
    <w:rsid w:val="00DD16F8"/>
    <w:rsid w:val="00DD565E"/>
    <w:rsid w:val="00DD6972"/>
    <w:rsid w:val="00DD7788"/>
    <w:rsid w:val="00DE2761"/>
    <w:rsid w:val="00DE32C9"/>
    <w:rsid w:val="00DE45F0"/>
    <w:rsid w:val="00DE509E"/>
    <w:rsid w:val="00DE50C3"/>
    <w:rsid w:val="00DE5398"/>
    <w:rsid w:val="00DE756A"/>
    <w:rsid w:val="00DE77B5"/>
    <w:rsid w:val="00DF1773"/>
    <w:rsid w:val="00DF21BA"/>
    <w:rsid w:val="00DF2820"/>
    <w:rsid w:val="00DF2EE8"/>
    <w:rsid w:val="00DF5C3D"/>
    <w:rsid w:val="00DF74B3"/>
    <w:rsid w:val="00DF7F10"/>
    <w:rsid w:val="00E024EE"/>
    <w:rsid w:val="00E029E7"/>
    <w:rsid w:val="00E02B61"/>
    <w:rsid w:val="00E03070"/>
    <w:rsid w:val="00E04222"/>
    <w:rsid w:val="00E04FFD"/>
    <w:rsid w:val="00E06273"/>
    <w:rsid w:val="00E06299"/>
    <w:rsid w:val="00E07469"/>
    <w:rsid w:val="00E10EB7"/>
    <w:rsid w:val="00E1138B"/>
    <w:rsid w:val="00E11757"/>
    <w:rsid w:val="00E22174"/>
    <w:rsid w:val="00E2245D"/>
    <w:rsid w:val="00E2381D"/>
    <w:rsid w:val="00E24411"/>
    <w:rsid w:val="00E24621"/>
    <w:rsid w:val="00E2463A"/>
    <w:rsid w:val="00E25B1A"/>
    <w:rsid w:val="00E301CF"/>
    <w:rsid w:val="00E317EF"/>
    <w:rsid w:val="00E3217B"/>
    <w:rsid w:val="00E327CE"/>
    <w:rsid w:val="00E3386A"/>
    <w:rsid w:val="00E33CC7"/>
    <w:rsid w:val="00E357AD"/>
    <w:rsid w:val="00E37DE5"/>
    <w:rsid w:val="00E41979"/>
    <w:rsid w:val="00E42CDC"/>
    <w:rsid w:val="00E438F7"/>
    <w:rsid w:val="00E46D35"/>
    <w:rsid w:val="00E47BEB"/>
    <w:rsid w:val="00E47D1B"/>
    <w:rsid w:val="00E51C16"/>
    <w:rsid w:val="00E5274B"/>
    <w:rsid w:val="00E5324C"/>
    <w:rsid w:val="00E54E10"/>
    <w:rsid w:val="00E5630D"/>
    <w:rsid w:val="00E5676F"/>
    <w:rsid w:val="00E56E23"/>
    <w:rsid w:val="00E57CF1"/>
    <w:rsid w:val="00E61968"/>
    <w:rsid w:val="00E6306B"/>
    <w:rsid w:val="00E6311D"/>
    <w:rsid w:val="00E648C4"/>
    <w:rsid w:val="00E67D33"/>
    <w:rsid w:val="00E726BC"/>
    <w:rsid w:val="00E72FC0"/>
    <w:rsid w:val="00E74118"/>
    <w:rsid w:val="00E742F8"/>
    <w:rsid w:val="00E75FEF"/>
    <w:rsid w:val="00E773E8"/>
    <w:rsid w:val="00E77607"/>
    <w:rsid w:val="00E804EA"/>
    <w:rsid w:val="00E835EF"/>
    <w:rsid w:val="00E83E7E"/>
    <w:rsid w:val="00E9007C"/>
    <w:rsid w:val="00E91597"/>
    <w:rsid w:val="00E91852"/>
    <w:rsid w:val="00E92077"/>
    <w:rsid w:val="00E927F0"/>
    <w:rsid w:val="00E96B4B"/>
    <w:rsid w:val="00E97DD0"/>
    <w:rsid w:val="00EA0099"/>
    <w:rsid w:val="00EA0E9F"/>
    <w:rsid w:val="00EA1C70"/>
    <w:rsid w:val="00EA3970"/>
    <w:rsid w:val="00EA4B53"/>
    <w:rsid w:val="00EA4B6A"/>
    <w:rsid w:val="00EA6E32"/>
    <w:rsid w:val="00EA78E9"/>
    <w:rsid w:val="00EA7B79"/>
    <w:rsid w:val="00EB19E6"/>
    <w:rsid w:val="00EB41A0"/>
    <w:rsid w:val="00EB45EC"/>
    <w:rsid w:val="00EB57CC"/>
    <w:rsid w:val="00EB771E"/>
    <w:rsid w:val="00EB7F5F"/>
    <w:rsid w:val="00EC0593"/>
    <w:rsid w:val="00EC269D"/>
    <w:rsid w:val="00EC2DA3"/>
    <w:rsid w:val="00EC44D5"/>
    <w:rsid w:val="00EC51AF"/>
    <w:rsid w:val="00EC7944"/>
    <w:rsid w:val="00ED4712"/>
    <w:rsid w:val="00ED4731"/>
    <w:rsid w:val="00ED699D"/>
    <w:rsid w:val="00ED6A13"/>
    <w:rsid w:val="00EE145D"/>
    <w:rsid w:val="00EE3978"/>
    <w:rsid w:val="00EE49D4"/>
    <w:rsid w:val="00EE4E76"/>
    <w:rsid w:val="00EE5DF7"/>
    <w:rsid w:val="00EE7561"/>
    <w:rsid w:val="00EF14D2"/>
    <w:rsid w:val="00EF1AF4"/>
    <w:rsid w:val="00EF25BD"/>
    <w:rsid w:val="00EF2808"/>
    <w:rsid w:val="00EF40DA"/>
    <w:rsid w:val="00F03F30"/>
    <w:rsid w:val="00F067D9"/>
    <w:rsid w:val="00F06DA9"/>
    <w:rsid w:val="00F1085E"/>
    <w:rsid w:val="00F1139F"/>
    <w:rsid w:val="00F1210E"/>
    <w:rsid w:val="00F13884"/>
    <w:rsid w:val="00F15D5D"/>
    <w:rsid w:val="00F165A5"/>
    <w:rsid w:val="00F175D2"/>
    <w:rsid w:val="00F17C45"/>
    <w:rsid w:val="00F214A8"/>
    <w:rsid w:val="00F21DCC"/>
    <w:rsid w:val="00F22A6E"/>
    <w:rsid w:val="00F269FE"/>
    <w:rsid w:val="00F313C0"/>
    <w:rsid w:val="00F3186F"/>
    <w:rsid w:val="00F3253E"/>
    <w:rsid w:val="00F32B88"/>
    <w:rsid w:val="00F333BC"/>
    <w:rsid w:val="00F33DEC"/>
    <w:rsid w:val="00F34891"/>
    <w:rsid w:val="00F35073"/>
    <w:rsid w:val="00F361F8"/>
    <w:rsid w:val="00F40605"/>
    <w:rsid w:val="00F4062E"/>
    <w:rsid w:val="00F40AE8"/>
    <w:rsid w:val="00F4182E"/>
    <w:rsid w:val="00F423E7"/>
    <w:rsid w:val="00F43B7D"/>
    <w:rsid w:val="00F43D39"/>
    <w:rsid w:val="00F4445A"/>
    <w:rsid w:val="00F47BD6"/>
    <w:rsid w:val="00F5014A"/>
    <w:rsid w:val="00F5115C"/>
    <w:rsid w:val="00F51207"/>
    <w:rsid w:val="00F5223B"/>
    <w:rsid w:val="00F527C1"/>
    <w:rsid w:val="00F54831"/>
    <w:rsid w:val="00F569B6"/>
    <w:rsid w:val="00F5755F"/>
    <w:rsid w:val="00F57C41"/>
    <w:rsid w:val="00F57F42"/>
    <w:rsid w:val="00F601FD"/>
    <w:rsid w:val="00F60D78"/>
    <w:rsid w:val="00F61A7E"/>
    <w:rsid w:val="00F62E39"/>
    <w:rsid w:val="00F64185"/>
    <w:rsid w:val="00F64447"/>
    <w:rsid w:val="00F65C12"/>
    <w:rsid w:val="00F6698D"/>
    <w:rsid w:val="00F67630"/>
    <w:rsid w:val="00F70879"/>
    <w:rsid w:val="00F736C1"/>
    <w:rsid w:val="00F73CC7"/>
    <w:rsid w:val="00F742F8"/>
    <w:rsid w:val="00F76936"/>
    <w:rsid w:val="00F77997"/>
    <w:rsid w:val="00F77A6F"/>
    <w:rsid w:val="00F77ED5"/>
    <w:rsid w:val="00F81651"/>
    <w:rsid w:val="00F824EA"/>
    <w:rsid w:val="00F838C2"/>
    <w:rsid w:val="00F8701F"/>
    <w:rsid w:val="00F879AC"/>
    <w:rsid w:val="00F9064B"/>
    <w:rsid w:val="00F9157A"/>
    <w:rsid w:val="00F9162C"/>
    <w:rsid w:val="00F92BAC"/>
    <w:rsid w:val="00F93E29"/>
    <w:rsid w:val="00F94C8A"/>
    <w:rsid w:val="00F95E57"/>
    <w:rsid w:val="00F95F65"/>
    <w:rsid w:val="00F974D9"/>
    <w:rsid w:val="00FA0B11"/>
    <w:rsid w:val="00FA25B6"/>
    <w:rsid w:val="00FA5A9A"/>
    <w:rsid w:val="00FA5B5C"/>
    <w:rsid w:val="00FA5EDC"/>
    <w:rsid w:val="00FB124D"/>
    <w:rsid w:val="00FB1336"/>
    <w:rsid w:val="00FB1A5A"/>
    <w:rsid w:val="00FB3465"/>
    <w:rsid w:val="00FB3B40"/>
    <w:rsid w:val="00FB3F2B"/>
    <w:rsid w:val="00FB400E"/>
    <w:rsid w:val="00FB5547"/>
    <w:rsid w:val="00FB598F"/>
    <w:rsid w:val="00FB71BA"/>
    <w:rsid w:val="00FB7560"/>
    <w:rsid w:val="00FB7DD8"/>
    <w:rsid w:val="00FC0785"/>
    <w:rsid w:val="00FC0C87"/>
    <w:rsid w:val="00FC2277"/>
    <w:rsid w:val="00FC2797"/>
    <w:rsid w:val="00FC3365"/>
    <w:rsid w:val="00FC36E3"/>
    <w:rsid w:val="00FC47E4"/>
    <w:rsid w:val="00FC4E6C"/>
    <w:rsid w:val="00FC5F8E"/>
    <w:rsid w:val="00FC704B"/>
    <w:rsid w:val="00FD0BAB"/>
    <w:rsid w:val="00FD58AE"/>
    <w:rsid w:val="00FD6877"/>
    <w:rsid w:val="00FD7E06"/>
    <w:rsid w:val="00FE0067"/>
    <w:rsid w:val="00FE1601"/>
    <w:rsid w:val="00FE1A49"/>
    <w:rsid w:val="00FE1CAD"/>
    <w:rsid w:val="00FE20DD"/>
    <w:rsid w:val="00FE2178"/>
    <w:rsid w:val="00FE360A"/>
    <w:rsid w:val="00FE3863"/>
    <w:rsid w:val="00FE3F43"/>
    <w:rsid w:val="00FE469F"/>
    <w:rsid w:val="00FE4C49"/>
    <w:rsid w:val="00FE7642"/>
    <w:rsid w:val="00FF26FB"/>
    <w:rsid w:val="00FF2A9F"/>
    <w:rsid w:val="00FF354E"/>
    <w:rsid w:val="00FF3BCC"/>
    <w:rsid w:val="00FF427A"/>
    <w:rsid w:val="00FF50E0"/>
    <w:rsid w:val="00FF57F7"/>
    <w:rsid w:val="00FF6040"/>
    <w:rsid w:val="00FF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5032">
      <w:bodyDiv w:val="1"/>
      <w:marLeft w:val="0"/>
      <w:marRight w:val="0"/>
      <w:marTop w:val="0"/>
      <w:marBottom w:val="0"/>
      <w:divBdr>
        <w:top w:val="none" w:sz="0" w:space="0" w:color="auto"/>
        <w:left w:val="none" w:sz="0" w:space="0" w:color="auto"/>
        <w:bottom w:val="none" w:sz="0" w:space="0" w:color="auto"/>
        <w:right w:val="none" w:sz="0" w:space="0" w:color="auto"/>
      </w:divBdr>
    </w:div>
    <w:div w:id="145250554">
      <w:bodyDiv w:val="1"/>
      <w:marLeft w:val="0"/>
      <w:marRight w:val="0"/>
      <w:marTop w:val="0"/>
      <w:marBottom w:val="0"/>
      <w:divBdr>
        <w:top w:val="none" w:sz="0" w:space="0" w:color="auto"/>
        <w:left w:val="none" w:sz="0" w:space="0" w:color="auto"/>
        <w:bottom w:val="none" w:sz="0" w:space="0" w:color="auto"/>
        <w:right w:val="none" w:sz="0" w:space="0" w:color="auto"/>
      </w:divBdr>
      <w:divsChild>
        <w:div w:id="559290043">
          <w:marLeft w:val="0"/>
          <w:marRight w:val="0"/>
          <w:marTop w:val="0"/>
          <w:marBottom w:val="0"/>
          <w:divBdr>
            <w:top w:val="none" w:sz="0" w:space="0" w:color="auto"/>
            <w:left w:val="none" w:sz="0" w:space="0" w:color="auto"/>
            <w:bottom w:val="none" w:sz="0" w:space="0" w:color="auto"/>
            <w:right w:val="none" w:sz="0" w:space="0" w:color="auto"/>
          </w:divBdr>
          <w:divsChild>
            <w:div w:id="1341850441">
              <w:marLeft w:val="0"/>
              <w:marRight w:val="0"/>
              <w:marTop w:val="0"/>
              <w:marBottom w:val="0"/>
              <w:divBdr>
                <w:top w:val="none" w:sz="0" w:space="0" w:color="auto"/>
                <w:left w:val="none" w:sz="0" w:space="0" w:color="auto"/>
                <w:bottom w:val="none" w:sz="0" w:space="0" w:color="auto"/>
                <w:right w:val="none" w:sz="0" w:space="0" w:color="auto"/>
              </w:divBdr>
              <w:divsChild>
                <w:div w:id="689448511">
                  <w:marLeft w:val="0"/>
                  <w:marRight w:val="0"/>
                  <w:marTop w:val="0"/>
                  <w:marBottom w:val="0"/>
                  <w:divBdr>
                    <w:top w:val="none" w:sz="0" w:space="0" w:color="auto"/>
                    <w:left w:val="none" w:sz="0" w:space="0" w:color="auto"/>
                    <w:bottom w:val="none" w:sz="0" w:space="0" w:color="auto"/>
                    <w:right w:val="none" w:sz="0" w:space="0" w:color="auto"/>
                  </w:divBdr>
                  <w:divsChild>
                    <w:div w:id="367267338">
                      <w:marLeft w:val="0"/>
                      <w:marRight w:val="0"/>
                      <w:marTop w:val="0"/>
                      <w:marBottom w:val="0"/>
                      <w:divBdr>
                        <w:top w:val="none" w:sz="0" w:space="0" w:color="auto"/>
                        <w:left w:val="none" w:sz="0" w:space="0" w:color="auto"/>
                        <w:bottom w:val="none" w:sz="0" w:space="0" w:color="auto"/>
                        <w:right w:val="none" w:sz="0" w:space="0" w:color="auto"/>
                      </w:divBdr>
                      <w:divsChild>
                        <w:div w:id="686179720">
                          <w:marLeft w:val="0"/>
                          <w:marRight w:val="0"/>
                          <w:marTop w:val="0"/>
                          <w:marBottom w:val="0"/>
                          <w:divBdr>
                            <w:top w:val="none" w:sz="0" w:space="0" w:color="auto"/>
                            <w:left w:val="none" w:sz="0" w:space="0" w:color="auto"/>
                            <w:bottom w:val="none" w:sz="0" w:space="0" w:color="auto"/>
                            <w:right w:val="none" w:sz="0" w:space="0" w:color="auto"/>
                          </w:divBdr>
                          <w:divsChild>
                            <w:div w:id="1528449994">
                              <w:marLeft w:val="0"/>
                              <w:marRight w:val="0"/>
                              <w:marTop w:val="0"/>
                              <w:marBottom w:val="0"/>
                              <w:divBdr>
                                <w:top w:val="none" w:sz="0" w:space="0" w:color="auto"/>
                                <w:left w:val="none" w:sz="0" w:space="0" w:color="auto"/>
                                <w:bottom w:val="none" w:sz="0" w:space="0" w:color="auto"/>
                                <w:right w:val="none" w:sz="0" w:space="0" w:color="auto"/>
                              </w:divBdr>
                              <w:divsChild>
                                <w:div w:id="1961295991">
                                  <w:marLeft w:val="0"/>
                                  <w:marRight w:val="0"/>
                                  <w:marTop w:val="0"/>
                                  <w:marBottom w:val="0"/>
                                  <w:divBdr>
                                    <w:top w:val="none" w:sz="0" w:space="0" w:color="auto"/>
                                    <w:left w:val="none" w:sz="0" w:space="0" w:color="auto"/>
                                    <w:bottom w:val="none" w:sz="0" w:space="0" w:color="auto"/>
                                    <w:right w:val="none" w:sz="0" w:space="0" w:color="auto"/>
                                  </w:divBdr>
                                  <w:divsChild>
                                    <w:div w:id="270554928">
                                      <w:marLeft w:val="0"/>
                                      <w:marRight w:val="0"/>
                                      <w:marTop w:val="0"/>
                                      <w:marBottom w:val="0"/>
                                      <w:divBdr>
                                        <w:top w:val="none" w:sz="0" w:space="0" w:color="auto"/>
                                        <w:left w:val="none" w:sz="0" w:space="0" w:color="auto"/>
                                        <w:bottom w:val="none" w:sz="0" w:space="0" w:color="auto"/>
                                        <w:right w:val="none" w:sz="0" w:space="0" w:color="auto"/>
                                      </w:divBdr>
                                      <w:divsChild>
                                        <w:div w:id="1349331724">
                                          <w:marLeft w:val="0"/>
                                          <w:marRight w:val="0"/>
                                          <w:marTop w:val="0"/>
                                          <w:marBottom w:val="0"/>
                                          <w:divBdr>
                                            <w:top w:val="none" w:sz="0" w:space="0" w:color="auto"/>
                                            <w:left w:val="none" w:sz="0" w:space="0" w:color="auto"/>
                                            <w:bottom w:val="none" w:sz="0" w:space="0" w:color="auto"/>
                                            <w:right w:val="none" w:sz="0" w:space="0" w:color="auto"/>
                                          </w:divBdr>
                                          <w:divsChild>
                                            <w:div w:id="1613322842">
                                              <w:marLeft w:val="0"/>
                                              <w:marRight w:val="0"/>
                                              <w:marTop w:val="0"/>
                                              <w:marBottom w:val="0"/>
                                              <w:divBdr>
                                                <w:top w:val="none" w:sz="0" w:space="0" w:color="auto"/>
                                                <w:left w:val="none" w:sz="0" w:space="0" w:color="auto"/>
                                                <w:bottom w:val="none" w:sz="0" w:space="0" w:color="auto"/>
                                                <w:right w:val="none" w:sz="0" w:space="0" w:color="auto"/>
                                              </w:divBdr>
                                              <w:divsChild>
                                                <w:div w:id="513107117">
                                                  <w:marLeft w:val="0"/>
                                                  <w:marRight w:val="0"/>
                                                  <w:marTop w:val="0"/>
                                                  <w:marBottom w:val="0"/>
                                                  <w:divBdr>
                                                    <w:top w:val="none" w:sz="0" w:space="0" w:color="auto"/>
                                                    <w:left w:val="none" w:sz="0" w:space="0" w:color="auto"/>
                                                    <w:bottom w:val="none" w:sz="0" w:space="0" w:color="auto"/>
                                                    <w:right w:val="none" w:sz="0" w:space="0" w:color="auto"/>
                                                  </w:divBdr>
                                                  <w:divsChild>
                                                    <w:div w:id="411396404">
                                                      <w:marLeft w:val="0"/>
                                                      <w:marRight w:val="0"/>
                                                      <w:marTop w:val="0"/>
                                                      <w:marBottom w:val="0"/>
                                                      <w:divBdr>
                                                        <w:top w:val="none" w:sz="0" w:space="0" w:color="auto"/>
                                                        <w:left w:val="none" w:sz="0" w:space="0" w:color="auto"/>
                                                        <w:bottom w:val="none" w:sz="0" w:space="0" w:color="auto"/>
                                                        <w:right w:val="none" w:sz="0" w:space="0" w:color="auto"/>
                                                      </w:divBdr>
                                                      <w:divsChild>
                                                        <w:div w:id="947930054">
                                                          <w:marLeft w:val="0"/>
                                                          <w:marRight w:val="0"/>
                                                          <w:marTop w:val="0"/>
                                                          <w:marBottom w:val="0"/>
                                                          <w:divBdr>
                                                            <w:top w:val="none" w:sz="0" w:space="0" w:color="auto"/>
                                                            <w:left w:val="none" w:sz="0" w:space="0" w:color="auto"/>
                                                            <w:bottom w:val="none" w:sz="0" w:space="0" w:color="auto"/>
                                                            <w:right w:val="none" w:sz="0" w:space="0" w:color="auto"/>
                                                          </w:divBdr>
                                                          <w:divsChild>
                                                            <w:div w:id="2089033795">
                                                              <w:marLeft w:val="0"/>
                                                              <w:marRight w:val="150"/>
                                                              <w:marTop w:val="0"/>
                                                              <w:marBottom w:val="150"/>
                                                              <w:divBdr>
                                                                <w:top w:val="none" w:sz="0" w:space="0" w:color="auto"/>
                                                                <w:left w:val="none" w:sz="0" w:space="0" w:color="auto"/>
                                                                <w:bottom w:val="none" w:sz="0" w:space="0" w:color="auto"/>
                                                                <w:right w:val="none" w:sz="0" w:space="0" w:color="auto"/>
                                                              </w:divBdr>
                                                              <w:divsChild>
                                                                <w:div w:id="351496823">
                                                                  <w:marLeft w:val="0"/>
                                                                  <w:marRight w:val="0"/>
                                                                  <w:marTop w:val="0"/>
                                                                  <w:marBottom w:val="0"/>
                                                                  <w:divBdr>
                                                                    <w:top w:val="none" w:sz="0" w:space="0" w:color="auto"/>
                                                                    <w:left w:val="none" w:sz="0" w:space="0" w:color="auto"/>
                                                                    <w:bottom w:val="none" w:sz="0" w:space="0" w:color="auto"/>
                                                                    <w:right w:val="none" w:sz="0" w:space="0" w:color="auto"/>
                                                                  </w:divBdr>
                                                                  <w:divsChild>
                                                                    <w:div w:id="204802226">
                                                                      <w:marLeft w:val="0"/>
                                                                      <w:marRight w:val="0"/>
                                                                      <w:marTop w:val="0"/>
                                                                      <w:marBottom w:val="0"/>
                                                                      <w:divBdr>
                                                                        <w:top w:val="none" w:sz="0" w:space="0" w:color="auto"/>
                                                                        <w:left w:val="none" w:sz="0" w:space="0" w:color="auto"/>
                                                                        <w:bottom w:val="none" w:sz="0" w:space="0" w:color="auto"/>
                                                                        <w:right w:val="none" w:sz="0" w:space="0" w:color="auto"/>
                                                                      </w:divBdr>
                                                                      <w:divsChild>
                                                                        <w:div w:id="117652127">
                                                                          <w:marLeft w:val="0"/>
                                                                          <w:marRight w:val="0"/>
                                                                          <w:marTop w:val="0"/>
                                                                          <w:marBottom w:val="0"/>
                                                                          <w:divBdr>
                                                                            <w:top w:val="none" w:sz="0" w:space="0" w:color="auto"/>
                                                                            <w:left w:val="none" w:sz="0" w:space="0" w:color="auto"/>
                                                                            <w:bottom w:val="none" w:sz="0" w:space="0" w:color="auto"/>
                                                                            <w:right w:val="none" w:sz="0" w:space="0" w:color="auto"/>
                                                                          </w:divBdr>
                                                                          <w:divsChild>
                                                                            <w:div w:id="497774026">
                                                                              <w:marLeft w:val="0"/>
                                                                              <w:marRight w:val="0"/>
                                                                              <w:marTop w:val="0"/>
                                                                              <w:marBottom w:val="0"/>
                                                                              <w:divBdr>
                                                                                <w:top w:val="none" w:sz="0" w:space="0" w:color="auto"/>
                                                                                <w:left w:val="none" w:sz="0" w:space="0" w:color="auto"/>
                                                                                <w:bottom w:val="none" w:sz="0" w:space="0" w:color="auto"/>
                                                                                <w:right w:val="none" w:sz="0" w:space="0" w:color="auto"/>
                                                                              </w:divBdr>
                                                                              <w:divsChild>
                                                                                <w:div w:id="278730484">
                                                                                  <w:marLeft w:val="0"/>
                                                                                  <w:marRight w:val="0"/>
                                                                                  <w:marTop w:val="0"/>
                                                                                  <w:marBottom w:val="0"/>
                                                                                  <w:divBdr>
                                                                                    <w:top w:val="none" w:sz="0" w:space="0" w:color="auto"/>
                                                                                    <w:left w:val="none" w:sz="0" w:space="0" w:color="auto"/>
                                                                                    <w:bottom w:val="none" w:sz="0" w:space="0" w:color="auto"/>
                                                                                    <w:right w:val="none" w:sz="0" w:space="0" w:color="auto"/>
                                                                                  </w:divBdr>
                                                                                  <w:divsChild>
                                                                                    <w:div w:id="2052924859">
                                                                                      <w:marLeft w:val="0"/>
                                                                                      <w:marRight w:val="0"/>
                                                                                      <w:marTop w:val="0"/>
                                                                                      <w:marBottom w:val="0"/>
                                                                                      <w:divBdr>
                                                                                        <w:top w:val="none" w:sz="0" w:space="0" w:color="auto"/>
                                                                                        <w:left w:val="none" w:sz="0" w:space="0" w:color="auto"/>
                                                                                        <w:bottom w:val="none" w:sz="0" w:space="0" w:color="auto"/>
                                                                                        <w:right w:val="none" w:sz="0" w:space="0" w:color="auto"/>
                                                                                      </w:divBdr>
                                                                                    </w:div>
                                                                                    <w:div w:id="44331624">
                                                                                      <w:marLeft w:val="0"/>
                                                                                      <w:marRight w:val="0"/>
                                                                                      <w:marTop w:val="0"/>
                                                                                      <w:marBottom w:val="0"/>
                                                                                      <w:divBdr>
                                                                                        <w:top w:val="none" w:sz="0" w:space="0" w:color="auto"/>
                                                                                        <w:left w:val="none" w:sz="0" w:space="0" w:color="auto"/>
                                                                                        <w:bottom w:val="none" w:sz="0" w:space="0" w:color="auto"/>
                                                                                        <w:right w:val="none" w:sz="0" w:space="0" w:color="auto"/>
                                                                                      </w:divBdr>
                                                                                    </w:div>
                                                                                    <w:div w:id="51078338">
                                                                                      <w:marLeft w:val="0"/>
                                                                                      <w:marRight w:val="0"/>
                                                                                      <w:marTop w:val="0"/>
                                                                                      <w:marBottom w:val="0"/>
                                                                                      <w:divBdr>
                                                                                        <w:top w:val="none" w:sz="0" w:space="0" w:color="auto"/>
                                                                                        <w:left w:val="none" w:sz="0" w:space="0" w:color="auto"/>
                                                                                        <w:bottom w:val="none" w:sz="0" w:space="0" w:color="auto"/>
                                                                                        <w:right w:val="none" w:sz="0" w:space="0" w:color="auto"/>
                                                                                      </w:divBdr>
                                                                                    </w:div>
                                                                                    <w:div w:id="125247485">
                                                                                      <w:marLeft w:val="0"/>
                                                                                      <w:marRight w:val="0"/>
                                                                                      <w:marTop w:val="0"/>
                                                                                      <w:marBottom w:val="0"/>
                                                                                      <w:divBdr>
                                                                                        <w:top w:val="none" w:sz="0" w:space="0" w:color="auto"/>
                                                                                        <w:left w:val="none" w:sz="0" w:space="0" w:color="auto"/>
                                                                                        <w:bottom w:val="none" w:sz="0" w:space="0" w:color="auto"/>
                                                                                        <w:right w:val="none" w:sz="0" w:space="0" w:color="auto"/>
                                                                                      </w:divBdr>
                                                                                    </w:div>
                                                                                    <w:div w:id="13123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0289319">
      <w:bodyDiv w:val="1"/>
      <w:marLeft w:val="0"/>
      <w:marRight w:val="0"/>
      <w:marTop w:val="0"/>
      <w:marBottom w:val="0"/>
      <w:divBdr>
        <w:top w:val="none" w:sz="0" w:space="0" w:color="auto"/>
        <w:left w:val="none" w:sz="0" w:space="0" w:color="auto"/>
        <w:bottom w:val="none" w:sz="0" w:space="0" w:color="auto"/>
        <w:right w:val="none" w:sz="0" w:space="0" w:color="auto"/>
      </w:divBdr>
    </w:div>
    <w:div w:id="267397927">
      <w:bodyDiv w:val="1"/>
      <w:marLeft w:val="0"/>
      <w:marRight w:val="0"/>
      <w:marTop w:val="0"/>
      <w:marBottom w:val="0"/>
      <w:divBdr>
        <w:top w:val="none" w:sz="0" w:space="0" w:color="auto"/>
        <w:left w:val="none" w:sz="0" w:space="0" w:color="auto"/>
        <w:bottom w:val="none" w:sz="0" w:space="0" w:color="auto"/>
        <w:right w:val="none" w:sz="0" w:space="0" w:color="auto"/>
      </w:divBdr>
    </w:div>
    <w:div w:id="273945649">
      <w:bodyDiv w:val="1"/>
      <w:marLeft w:val="0"/>
      <w:marRight w:val="0"/>
      <w:marTop w:val="0"/>
      <w:marBottom w:val="0"/>
      <w:divBdr>
        <w:top w:val="none" w:sz="0" w:space="0" w:color="auto"/>
        <w:left w:val="none" w:sz="0" w:space="0" w:color="auto"/>
        <w:bottom w:val="none" w:sz="0" w:space="0" w:color="auto"/>
        <w:right w:val="none" w:sz="0" w:space="0" w:color="auto"/>
      </w:divBdr>
    </w:div>
    <w:div w:id="277638575">
      <w:bodyDiv w:val="1"/>
      <w:marLeft w:val="0"/>
      <w:marRight w:val="0"/>
      <w:marTop w:val="0"/>
      <w:marBottom w:val="0"/>
      <w:divBdr>
        <w:top w:val="none" w:sz="0" w:space="0" w:color="auto"/>
        <w:left w:val="none" w:sz="0" w:space="0" w:color="auto"/>
        <w:bottom w:val="none" w:sz="0" w:space="0" w:color="auto"/>
        <w:right w:val="none" w:sz="0" w:space="0" w:color="auto"/>
      </w:divBdr>
      <w:divsChild>
        <w:div w:id="1556888063">
          <w:marLeft w:val="0"/>
          <w:marRight w:val="0"/>
          <w:marTop w:val="0"/>
          <w:marBottom w:val="0"/>
          <w:divBdr>
            <w:top w:val="none" w:sz="0" w:space="0" w:color="auto"/>
            <w:left w:val="none" w:sz="0" w:space="0" w:color="auto"/>
            <w:bottom w:val="none" w:sz="0" w:space="0" w:color="auto"/>
            <w:right w:val="none" w:sz="0" w:space="0" w:color="auto"/>
          </w:divBdr>
        </w:div>
      </w:divsChild>
    </w:div>
    <w:div w:id="286590599">
      <w:bodyDiv w:val="1"/>
      <w:marLeft w:val="0"/>
      <w:marRight w:val="0"/>
      <w:marTop w:val="0"/>
      <w:marBottom w:val="0"/>
      <w:divBdr>
        <w:top w:val="none" w:sz="0" w:space="0" w:color="auto"/>
        <w:left w:val="none" w:sz="0" w:space="0" w:color="auto"/>
        <w:bottom w:val="none" w:sz="0" w:space="0" w:color="auto"/>
        <w:right w:val="none" w:sz="0" w:space="0" w:color="auto"/>
      </w:divBdr>
    </w:div>
    <w:div w:id="353383361">
      <w:bodyDiv w:val="1"/>
      <w:marLeft w:val="0"/>
      <w:marRight w:val="0"/>
      <w:marTop w:val="0"/>
      <w:marBottom w:val="0"/>
      <w:divBdr>
        <w:top w:val="none" w:sz="0" w:space="0" w:color="auto"/>
        <w:left w:val="none" w:sz="0" w:space="0" w:color="auto"/>
        <w:bottom w:val="none" w:sz="0" w:space="0" w:color="auto"/>
        <w:right w:val="none" w:sz="0" w:space="0" w:color="auto"/>
      </w:divBdr>
    </w:div>
    <w:div w:id="382022863">
      <w:bodyDiv w:val="1"/>
      <w:marLeft w:val="0"/>
      <w:marRight w:val="0"/>
      <w:marTop w:val="0"/>
      <w:marBottom w:val="0"/>
      <w:divBdr>
        <w:top w:val="none" w:sz="0" w:space="0" w:color="auto"/>
        <w:left w:val="none" w:sz="0" w:space="0" w:color="auto"/>
        <w:bottom w:val="none" w:sz="0" w:space="0" w:color="auto"/>
        <w:right w:val="none" w:sz="0" w:space="0" w:color="auto"/>
      </w:divBdr>
    </w:div>
    <w:div w:id="557861839">
      <w:marLeft w:val="0"/>
      <w:marRight w:val="0"/>
      <w:marTop w:val="0"/>
      <w:marBottom w:val="0"/>
      <w:divBdr>
        <w:top w:val="none" w:sz="0" w:space="0" w:color="auto"/>
        <w:left w:val="none" w:sz="0" w:space="0" w:color="auto"/>
        <w:bottom w:val="none" w:sz="0" w:space="0" w:color="auto"/>
        <w:right w:val="none" w:sz="0" w:space="0" w:color="auto"/>
      </w:divBdr>
    </w:div>
    <w:div w:id="557861840">
      <w:marLeft w:val="0"/>
      <w:marRight w:val="0"/>
      <w:marTop w:val="0"/>
      <w:marBottom w:val="0"/>
      <w:divBdr>
        <w:top w:val="none" w:sz="0" w:space="0" w:color="auto"/>
        <w:left w:val="none" w:sz="0" w:space="0" w:color="auto"/>
        <w:bottom w:val="none" w:sz="0" w:space="0" w:color="auto"/>
        <w:right w:val="none" w:sz="0" w:space="0" w:color="auto"/>
      </w:divBdr>
    </w:div>
    <w:div w:id="557861841">
      <w:marLeft w:val="0"/>
      <w:marRight w:val="0"/>
      <w:marTop w:val="0"/>
      <w:marBottom w:val="0"/>
      <w:divBdr>
        <w:top w:val="none" w:sz="0" w:space="0" w:color="auto"/>
        <w:left w:val="none" w:sz="0" w:space="0" w:color="auto"/>
        <w:bottom w:val="none" w:sz="0" w:space="0" w:color="auto"/>
        <w:right w:val="none" w:sz="0" w:space="0" w:color="auto"/>
      </w:divBdr>
    </w:div>
    <w:div w:id="557861842">
      <w:marLeft w:val="0"/>
      <w:marRight w:val="0"/>
      <w:marTop w:val="0"/>
      <w:marBottom w:val="0"/>
      <w:divBdr>
        <w:top w:val="none" w:sz="0" w:space="0" w:color="auto"/>
        <w:left w:val="none" w:sz="0" w:space="0" w:color="auto"/>
        <w:bottom w:val="none" w:sz="0" w:space="0" w:color="auto"/>
        <w:right w:val="none" w:sz="0" w:space="0" w:color="auto"/>
      </w:divBdr>
    </w:div>
    <w:div w:id="557861843">
      <w:marLeft w:val="0"/>
      <w:marRight w:val="0"/>
      <w:marTop w:val="0"/>
      <w:marBottom w:val="0"/>
      <w:divBdr>
        <w:top w:val="none" w:sz="0" w:space="0" w:color="auto"/>
        <w:left w:val="none" w:sz="0" w:space="0" w:color="auto"/>
        <w:bottom w:val="none" w:sz="0" w:space="0" w:color="auto"/>
        <w:right w:val="none" w:sz="0" w:space="0" w:color="auto"/>
      </w:divBdr>
    </w:div>
    <w:div w:id="557861844">
      <w:marLeft w:val="0"/>
      <w:marRight w:val="0"/>
      <w:marTop w:val="0"/>
      <w:marBottom w:val="0"/>
      <w:divBdr>
        <w:top w:val="none" w:sz="0" w:space="0" w:color="auto"/>
        <w:left w:val="none" w:sz="0" w:space="0" w:color="auto"/>
        <w:bottom w:val="none" w:sz="0" w:space="0" w:color="auto"/>
        <w:right w:val="none" w:sz="0" w:space="0" w:color="auto"/>
      </w:divBdr>
    </w:div>
    <w:div w:id="557861845">
      <w:marLeft w:val="0"/>
      <w:marRight w:val="0"/>
      <w:marTop w:val="0"/>
      <w:marBottom w:val="0"/>
      <w:divBdr>
        <w:top w:val="none" w:sz="0" w:space="0" w:color="auto"/>
        <w:left w:val="none" w:sz="0" w:space="0" w:color="auto"/>
        <w:bottom w:val="none" w:sz="0" w:space="0" w:color="auto"/>
        <w:right w:val="none" w:sz="0" w:space="0" w:color="auto"/>
      </w:divBdr>
    </w:div>
    <w:div w:id="987783511">
      <w:bodyDiv w:val="1"/>
      <w:marLeft w:val="0"/>
      <w:marRight w:val="0"/>
      <w:marTop w:val="0"/>
      <w:marBottom w:val="0"/>
      <w:divBdr>
        <w:top w:val="none" w:sz="0" w:space="0" w:color="auto"/>
        <w:left w:val="none" w:sz="0" w:space="0" w:color="auto"/>
        <w:bottom w:val="none" w:sz="0" w:space="0" w:color="auto"/>
        <w:right w:val="none" w:sz="0" w:space="0" w:color="auto"/>
      </w:divBdr>
    </w:div>
    <w:div w:id="1039432306">
      <w:bodyDiv w:val="1"/>
      <w:marLeft w:val="0"/>
      <w:marRight w:val="0"/>
      <w:marTop w:val="0"/>
      <w:marBottom w:val="0"/>
      <w:divBdr>
        <w:top w:val="none" w:sz="0" w:space="0" w:color="auto"/>
        <w:left w:val="none" w:sz="0" w:space="0" w:color="auto"/>
        <w:bottom w:val="none" w:sz="0" w:space="0" w:color="auto"/>
        <w:right w:val="none" w:sz="0" w:space="0" w:color="auto"/>
      </w:divBdr>
    </w:div>
    <w:div w:id="1095593681">
      <w:bodyDiv w:val="1"/>
      <w:marLeft w:val="0"/>
      <w:marRight w:val="0"/>
      <w:marTop w:val="0"/>
      <w:marBottom w:val="0"/>
      <w:divBdr>
        <w:top w:val="none" w:sz="0" w:space="0" w:color="auto"/>
        <w:left w:val="none" w:sz="0" w:space="0" w:color="auto"/>
        <w:bottom w:val="none" w:sz="0" w:space="0" w:color="auto"/>
        <w:right w:val="none" w:sz="0" w:space="0" w:color="auto"/>
      </w:divBdr>
    </w:div>
    <w:div w:id="1165317369">
      <w:bodyDiv w:val="1"/>
      <w:marLeft w:val="0"/>
      <w:marRight w:val="0"/>
      <w:marTop w:val="0"/>
      <w:marBottom w:val="0"/>
      <w:divBdr>
        <w:top w:val="none" w:sz="0" w:space="0" w:color="auto"/>
        <w:left w:val="none" w:sz="0" w:space="0" w:color="auto"/>
        <w:bottom w:val="none" w:sz="0" w:space="0" w:color="auto"/>
        <w:right w:val="none" w:sz="0" w:space="0" w:color="auto"/>
      </w:divBdr>
    </w:div>
    <w:div w:id="1172181310">
      <w:bodyDiv w:val="1"/>
      <w:marLeft w:val="0"/>
      <w:marRight w:val="0"/>
      <w:marTop w:val="0"/>
      <w:marBottom w:val="0"/>
      <w:divBdr>
        <w:top w:val="none" w:sz="0" w:space="0" w:color="auto"/>
        <w:left w:val="none" w:sz="0" w:space="0" w:color="auto"/>
        <w:bottom w:val="none" w:sz="0" w:space="0" w:color="auto"/>
        <w:right w:val="none" w:sz="0" w:space="0" w:color="auto"/>
      </w:divBdr>
    </w:div>
    <w:div w:id="1438597185">
      <w:bodyDiv w:val="1"/>
      <w:marLeft w:val="0"/>
      <w:marRight w:val="0"/>
      <w:marTop w:val="0"/>
      <w:marBottom w:val="0"/>
      <w:divBdr>
        <w:top w:val="none" w:sz="0" w:space="0" w:color="auto"/>
        <w:left w:val="none" w:sz="0" w:space="0" w:color="auto"/>
        <w:bottom w:val="none" w:sz="0" w:space="0" w:color="auto"/>
        <w:right w:val="none" w:sz="0" w:space="0" w:color="auto"/>
      </w:divBdr>
    </w:div>
    <w:div w:id="1463228052">
      <w:bodyDiv w:val="1"/>
      <w:marLeft w:val="0"/>
      <w:marRight w:val="0"/>
      <w:marTop w:val="0"/>
      <w:marBottom w:val="0"/>
      <w:divBdr>
        <w:top w:val="none" w:sz="0" w:space="0" w:color="auto"/>
        <w:left w:val="none" w:sz="0" w:space="0" w:color="auto"/>
        <w:bottom w:val="none" w:sz="0" w:space="0" w:color="auto"/>
        <w:right w:val="none" w:sz="0" w:space="0" w:color="auto"/>
      </w:divBdr>
    </w:div>
    <w:div w:id="1776097903">
      <w:bodyDiv w:val="1"/>
      <w:marLeft w:val="0"/>
      <w:marRight w:val="0"/>
      <w:marTop w:val="0"/>
      <w:marBottom w:val="0"/>
      <w:divBdr>
        <w:top w:val="none" w:sz="0" w:space="0" w:color="auto"/>
        <w:left w:val="none" w:sz="0" w:space="0" w:color="auto"/>
        <w:bottom w:val="none" w:sz="0" w:space="0" w:color="auto"/>
        <w:right w:val="none" w:sz="0" w:space="0" w:color="auto"/>
      </w:divBdr>
    </w:div>
    <w:div w:id="2084986865">
      <w:bodyDiv w:val="1"/>
      <w:marLeft w:val="0"/>
      <w:marRight w:val="0"/>
      <w:marTop w:val="0"/>
      <w:marBottom w:val="0"/>
      <w:divBdr>
        <w:top w:val="none" w:sz="0" w:space="0" w:color="auto"/>
        <w:left w:val="none" w:sz="0" w:space="0" w:color="auto"/>
        <w:bottom w:val="none" w:sz="0" w:space="0" w:color="auto"/>
        <w:right w:val="none" w:sz="0" w:space="0" w:color="auto"/>
      </w:divBdr>
    </w:div>
    <w:div w:id="21393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34D3-51B5-4DBE-9641-B6DC60B4F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4762</Words>
  <Characters>27146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2017-12-06T02:09:00Z</dcterms:created>
  <dcterms:modified xsi:type="dcterms:W3CDTF">2017-12-06T02:09:00Z</dcterms:modified>
</cp:coreProperties>
</file>